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143586611" w:displacedByCustomXml="next"/>
    <w:sdt>
      <w:sdtPr>
        <w:rPr>
          <w:rFonts w:ascii="Times New Roman" w:eastAsiaTheme="majorEastAsia" w:hAnsi="Times New Roman" w:cstheme="minorHAnsi"/>
          <w:caps/>
          <w:lang w:eastAsia="en-US"/>
        </w:rPr>
        <w:id w:val="-4597630"/>
        <w:docPartObj>
          <w:docPartGallery w:val="Cover Pages"/>
          <w:docPartUnique/>
        </w:docPartObj>
      </w:sdtPr>
      <w:sdtEndPr>
        <w:rPr>
          <w:rFonts w:eastAsia="Calibri"/>
          <w:caps w:val="0"/>
        </w:rPr>
      </w:sdtEndPr>
      <w:sdtContent>
        <w:tbl>
          <w:tblPr>
            <w:tblW w:w="5000" w:type="pct"/>
            <w:jc w:val="center"/>
            <w:tblLook w:val="04A0" w:firstRow="1" w:lastRow="0" w:firstColumn="1" w:lastColumn="0" w:noHBand="0" w:noVBand="1"/>
          </w:tblPr>
          <w:tblGrid>
            <w:gridCol w:w="9000"/>
          </w:tblGrid>
          <w:tr w:rsidR="00E36212" w:rsidRPr="004A2AD2" w14:paraId="6037EC6C" w14:textId="77777777" w:rsidTr="00090C72">
            <w:trPr>
              <w:trHeight w:val="2880"/>
              <w:jc w:val="center"/>
            </w:trPr>
            <w:tc>
              <w:tcPr>
                <w:tcW w:w="5000" w:type="pct"/>
              </w:tcPr>
              <w:p w14:paraId="333A5767" w14:textId="0EECF486" w:rsidR="00E36212" w:rsidRPr="004A2AD2" w:rsidRDefault="00E36212" w:rsidP="00E36212">
                <w:pPr>
                  <w:pStyle w:val="NoSpacing"/>
                  <w:jc w:val="center"/>
                  <w:rPr>
                    <w:rFonts w:eastAsiaTheme="majorEastAsia" w:cstheme="minorHAnsi"/>
                    <w:caps/>
                  </w:rPr>
                </w:pPr>
              </w:p>
            </w:tc>
          </w:tr>
          <w:tr w:rsidR="00E36212" w:rsidRPr="004A2AD2" w14:paraId="307494C7" w14:textId="77777777" w:rsidTr="00090C72">
            <w:trPr>
              <w:trHeight w:val="1440"/>
              <w:jc w:val="center"/>
            </w:trPr>
            <w:sdt>
              <w:sdtPr>
                <w:rPr>
                  <w:rFonts w:cstheme="minorHAnsi"/>
                  <w:color w:val="006E9A"/>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5C75DB8D" w14:textId="51223819" w:rsidR="00E36212" w:rsidRPr="004A2AD2" w:rsidRDefault="004A2AD2" w:rsidP="00DB1016">
                    <w:pPr>
                      <w:pStyle w:val="NoSpacing"/>
                      <w:jc w:val="center"/>
                      <w:rPr>
                        <w:rFonts w:eastAsiaTheme="majorEastAsia" w:cstheme="minorHAnsi"/>
                        <w:sz w:val="80"/>
                        <w:szCs w:val="80"/>
                      </w:rPr>
                    </w:pPr>
                    <w:r>
                      <w:rPr>
                        <w:rFonts w:cstheme="minorHAnsi"/>
                        <w:color w:val="006E9A"/>
                        <w:sz w:val="80"/>
                        <w:szCs w:val="80"/>
                      </w:rPr>
                      <w:t>Department of Labor Senior Executive Service TRAINING PROGRAM</w:t>
                    </w:r>
                  </w:p>
                </w:tc>
              </w:sdtContent>
            </w:sdt>
          </w:tr>
          <w:tr w:rsidR="00E36212" w:rsidRPr="004A2AD2" w14:paraId="5687E9CD" w14:textId="77777777" w:rsidTr="00090C72">
            <w:trPr>
              <w:trHeight w:val="720"/>
              <w:jc w:val="center"/>
            </w:trPr>
            <w:tc>
              <w:tcPr>
                <w:tcW w:w="5000" w:type="pct"/>
                <w:vAlign w:val="center"/>
              </w:tcPr>
              <w:p w14:paraId="037C66FF" w14:textId="49FC66E9" w:rsidR="00E36212" w:rsidRPr="004A2AD2" w:rsidRDefault="00E36212" w:rsidP="00E36212">
                <w:pPr>
                  <w:pStyle w:val="NoSpacing"/>
                  <w:jc w:val="center"/>
                  <w:rPr>
                    <w:rFonts w:eastAsiaTheme="majorEastAsia" w:cstheme="minorHAnsi"/>
                    <w:sz w:val="44"/>
                    <w:szCs w:val="44"/>
                  </w:rPr>
                </w:pPr>
              </w:p>
            </w:tc>
          </w:tr>
          <w:tr w:rsidR="00E36212" w:rsidRPr="004A2AD2" w14:paraId="10DDC388" w14:textId="77777777">
            <w:trPr>
              <w:trHeight w:val="360"/>
              <w:jc w:val="center"/>
            </w:trPr>
            <w:sdt>
              <w:sdtPr>
                <w:rPr>
                  <w:rFonts w:cstheme="minorHAnsi"/>
                  <w:i/>
                  <w:color w:val="006E9A"/>
                  <w:sz w:val="60"/>
                  <w:szCs w:val="60"/>
                </w:rPr>
                <w:alias w:val="Subtitle"/>
                <w:id w:val="373508314"/>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14:paraId="37213AE9" w14:textId="130753C3" w:rsidR="00E36212" w:rsidRPr="004A2AD2" w:rsidRDefault="00941A52">
                    <w:pPr>
                      <w:pStyle w:val="NoSpacing"/>
                      <w:jc w:val="center"/>
                      <w:rPr>
                        <w:rFonts w:cstheme="minorHAnsi"/>
                      </w:rPr>
                    </w:pPr>
                    <w:r w:rsidRPr="004A2AD2">
                      <w:rPr>
                        <w:rFonts w:cstheme="minorHAnsi"/>
                        <w:i/>
                        <w:color w:val="006E9A"/>
                        <w:sz w:val="60"/>
                        <w:szCs w:val="60"/>
                      </w:rPr>
                      <w:t>Welcome Packet</w:t>
                    </w:r>
                  </w:p>
                </w:tc>
              </w:sdtContent>
            </w:sdt>
          </w:tr>
          <w:tr w:rsidR="00E36212" w:rsidRPr="004A2AD2" w14:paraId="5248D9E5" w14:textId="77777777">
            <w:trPr>
              <w:trHeight w:val="360"/>
              <w:jc w:val="center"/>
            </w:trPr>
            <w:tc>
              <w:tcPr>
                <w:tcW w:w="5000" w:type="pct"/>
                <w:vAlign w:val="center"/>
              </w:tcPr>
              <w:p w14:paraId="26A2E571" w14:textId="348FA904" w:rsidR="00E36212" w:rsidRPr="004A2AD2" w:rsidRDefault="00E36212">
                <w:pPr>
                  <w:pStyle w:val="NoSpacing"/>
                  <w:jc w:val="center"/>
                  <w:rPr>
                    <w:rFonts w:cstheme="minorHAnsi"/>
                    <w:b/>
                    <w:bCs/>
                  </w:rPr>
                </w:pPr>
              </w:p>
            </w:tc>
          </w:tr>
          <w:tr w:rsidR="00E36212" w:rsidRPr="004A2AD2" w14:paraId="47477593" w14:textId="77777777">
            <w:trPr>
              <w:trHeight w:val="360"/>
              <w:jc w:val="center"/>
            </w:trPr>
            <w:tc>
              <w:tcPr>
                <w:tcW w:w="5000" w:type="pct"/>
                <w:vAlign w:val="center"/>
              </w:tcPr>
              <w:p w14:paraId="4FDC08B9" w14:textId="1B5D46FB" w:rsidR="00E36212" w:rsidRPr="004A2AD2" w:rsidRDefault="00E36212">
                <w:pPr>
                  <w:pStyle w:val="NoSpacing"/>
                  <w:jc w:val="center"/>
                  <w:rPr>
                    <w:rFonts w:cstheme="minorHAnsi"/>
                    <w:b/>
                    <w:bCs/>
                  </w:rPr>
                </w:pPr>
              </w:p>
            </w:tc>
          </w:tr>
        </w:tbl>
        <w:p w14:paraId="1B767679" w14:textId="77777777" w:rsidR="00E36212" w:rsidRPr="004A2AD2" w:rsidRDefault="00E36212">
          <w:pPr>
            <w:rPr>
              <w:rFonts w:asciiTheme="minorHAnsi" w:hAnsiTheme="minorHAnsi" w:cstheme="minorHAnsi"/>
            </w:rPr>
          </w:pPr>
        </w:p>
        <w:p w14:paraId="2AABD347" w14:textId="77777777" w:rsidR="00E36212" w:rsidRPr="004A2AD2" w:rsidRDefault="00E36212">
          <w:pPr>
            <w:rPr>
              <w:rFonts w:asciiTheme="minorHAnsi" w:hAnsiTheme="minorHAnsi" w:cstheme="minorHAnsi"/>
            </w:rPr>
          </w:pPr>
        </w:p>
        <w:tbl>
          <w:tblPr>
            <w:tblpPr w:leftFromText="187" w:rightFromText="187" w:horzAnchor="margin" w:tblpXSpec="center" w:tblpYSpec="bottom"/>
            <w:tblW w:w="5000" w:type="pct"/>
            <w:tblLook w:val="04A0" w:firstRow="1" w:lastRow="0" w:firstColumn="1" w:lastColumn="0" w:noHBand="0" w:noVBand="1"/>
          </w:tblPr>
          <w:tblGrid>
            <w:gridCol w:w="9000"/>
          </w:tblGrid>
          <w:tr w:rsidR="00E36212" w:rsidRPr="004A2AD2" w14:paraId="37D42D8F" w14:textId="77777777">
            <w:tc>
              <w:tcPr>
                <w:tcW w:w="5000" w:type="pct"/>
              </w:tcPr>
              <w:p w14:paraId="1CD52409" w14:textId="5164F056" w:rsidR="00E36212" w:rsidRPr="004A2AD2" w:rsidRDefault="00E36212" w:rsidP="00E36212">
                <w:pPr>
                  <w:pStyle w:val="NoSpacing"/>
                  <w:rPr>
                    <w:rFonts w:cstheme="minorHAnsi"/>
                  </w:rPr>
                </w:pPr>
              </w:p>
            </w:tc>
          </w:tr>
        </w:tbl>
        <w:p w14:paraId="61E49AF1" w14:textId="77777777" w:rsidR="00E36212" w:rsidRPr="004A2AD2" w:rsidRDefault="00E36212">
          <w:pPr>
            <w:rPr>
              <w:rFonts w:asciiTheme="minorHAnsi" w:hAnsiTheme="minorHAnsi" w:cstheme="minorHAnsi"/>
            </w:rPr>
          </w:pPr>
        </w:p>
        <w:p w14:paraId="1D8C9352" w14:textId="21C8D197" w:rsidR="00E36212" w:rsidRPr="004A2AD2" w:rsidRDefault="00E36212">
          <w:pPr>
            <w:rPr>
              <w:rFonts w:asciiTheme="minorHAnsi" w:eastAsiaTheme="majorEastAsia" w:hAnsiTheme="minorHAnsi" w:cstheme="minorHAnsi"/>
              <w:b/>
              <w:bCs/>
              <w:caps/>
              <w:color w:val="003055" w:themeColor="text1"/>
              <w:sz w:val="26"/>
              <w:szCs w:val="24"/>
            </w:rPr>
          </w:pPr>
          <w:r w:rsidRPr="004A2AD2">
            <w:rPr>
              <w:rFonts w:asciiTheme="minorHAnsi" w:hAnsiTheme="minorHAnsi" w:cstheme="minorHAnsi"/>
            </w:rPr>
            <w:br w:type="page"/>
          </w:r>
        </w:p>
      </w:sdtContent>
    </w:sdt>
    <w:p w14:paraId="6696497C" w14:textId="7BD67E4E" w:rsidR="004B5D5B" w:rsidRPr="004A2AD2" w:rsidRDefault="00E36212" w:rsidP="008807E6">
      <w:pPr>
        <w:pStyle w:val="Heading1"/>
        <w:rPr>
          <w:rFonts w:asciiTheme="minorHAnsi" w:hAnsiTheme="minorHAnsi" w:cstheme="minorHAnsi"/>
          <w:sz w:val="24"/>
        </w:rPr>
      </w:pPr>
      <w:r w:rsidRPr="004A2AD2">
        <w:rPr>
          <w:rFonts w:asciiTheme="minorHAnsi" w:hAnsiTheme="minorHAnsi" w:cstheme="minorHAnsi"/>
          <w:sz w:val="24"/>
        </w:rPr>
        <w:lastRenderedPageBreak/>
        <w:t>Program Overview</w:t>
      </w:r>
    </w:p>
    <w:p w14:paraId="6D2BBF97" w14:textId="77777777" w:rsidR="00E36212" w:rsidRPr="004A2AD2" w:rsidRDefault="00E36212" w:rsidP="00DC4641">
      <w:pPr>
        <w:rPr>
          <w:rFonts w:asciiTheme="minorHAnsi" w:hAnsiTheme="minorHAnsi" w:cstheme="minorHAnsi"/>
          <w:sz w:val="24"/>
          <w:szCs w:val="24"/>
        </w:rPr>
      </w:pPr>
    </w:p>
    <w:p w14:paraId="1BF93753" w14:textId="5C70E3A5" w:rsidR="00DC4641" w:rsidRPr="004A2AD2" w:rsidRDefault="00E36212" w:rsidP="00DC4641">
      <w:pPr>
        <w:rPr>
          <w:rFonts w:asciiTheme="minorHAnsi" w:hAnsiTheme="minorHAnsi" w:cstheme="minorHAnsi"/>
          <w:sz w:val="24"/>
          <w:szCs w:val="24"/>
        </w:rPr>
      </w:pPr>
      <w:r w:rsidRPr="004A2AD2">
        <w:rPr>
          <w:rFonts w:asciiTheme="minorHAnsi" w:hAnsiTheme="minorHAnsi" w:cstheme="minorHAnsi"/>
          <w:sz w:val="24"/>
          <w:szCs w:val="24"/>
        </w:rPr>
        <w:t>Welcome to the Department of Labor</w:t>
      </w:r>
      <w:r w:rsidR="00DD6B2F" w:rsidRPr="004A2AD2">
        <w:rPr>
          <w:rFonts w:asciiTheme="minorHAnsi" w:hAnsiTheme="minorHAnsi" w:cstheme="minorHAnsi"/>
          <w:sz w:val="24"/>
          <w:szCs w:val="24"/>
        </w:rPr>
        <w:t xml:space="preserve"> (DOL)</w:t>
      </w:r>
      <w:r w:rsidRPr="004A2AD2">
        <w:rPr>
          <w:rFonts w:asciiTheme="minorHAnsi" w:hAnsiTheme="minorHAnsi" w:cstheme="minorHAnsi"/>
          <w:sz w:val="24"/>
          <w:szCs w:val="24"/>
        </w:rPr>
        <w:t xml:space="preserve"> </w:t>
      </w:r>
      <w:r w:rsidR="00A67260" w:rsidRPr="004A2AD2">
        <w:rPr>
          <w:rFonts w:asciiTheme="minorHAnsi" w:hAnsiTheme="minorHAnsi" w:cstheme="minorHAnsi"/>
          <w:sz w:val="24"/>
          <w:szCs w:val="24"/>
        </w:rPr>
        <w:t>Senior Executive Service (</w:t>
      </w:r>
      <w:r w:rsidR="00DB1016" w:rsidRPr="004A2AD2">
        <w:rPr>
          <w:rFonts w:asciiTheme="minorHAnsi" w:hAnsiTheme="minorHAnsi" w:cstheme="minorHAnsi"/>
          <w:sz w:val="24"/>
          <w:szCs w:val="24"/>
        </w:rPr>
        <w:t>SES</w:t>
      </w:r>
      <w:r w:rsidR="00A67260" w:rsidRPr="004A2AD2">
        <w:rPr>
          <w:rFonts w:asciiTheme="minorHAnsi" w:hAnsiTheme="minorHAnsi" w:cstheme="minorHAnsi"/>
          <w:sz w:val="24"/>
          <w:szCs w:val="24"/>
        </w:rPr>
        <w:t>)</w:t>
      </w:r>
      <w:r w:rsidR="00DB1016" w:rsidRPr="004A2AD2">
        <w:rPr>
          <w:rFonts w:asciiTheme="minorHAnsi" w:hAnsiTheme="minorHAnsi" w:cstheme="minorHAnsi"/>
          <w:sz w:val="24"/>
          <w:szCs w:val="24"/>
        </w:rPr>
        <w:t xml:space="preserve"> Training </w:t>
      </w:r>
      <w:r w:rsidRPr="004A2AD2">
        <w:rPr>
          <w:rFonts w:asciiTheme="minorHAnsi" w:hAnsiTheme="minorHAnsi" w:cstheme="minorHAnsi"/>
          <w:sz w:val="24"/>
          <w:szCs w:val="24"/>
        </w:rPr>
        <w:t>Program</w:t>
      </w:r>
      <w:r w:rsidR="004E1B9E" w:rsidRPr="004A2AD2">
        <w:rPr>
          <w:rFonts w:asciiTheme="minorHAnsi" w:hAnsiTheme="minorHAnsi" w:cstheme="minorHAnsi"/>
          <w:sz w:val="24"/>
          <w:szCs w:val="24"/>
        </w:rPr>
        <w:t xml:space="preserve">! </w:t>
      </w:r>
      <w:r w:rsidR="00DD6B2F" w:rsidRPr="004A2AD2">
        <w:rPr>
          <w:rFonts w:asciiTheme="minorHAnsi" w:hAnsiTheme="minorHAnsi" w:cstheme="minorHAnsi"/>
          <w:sz w:val="24"/>
          <w:szCs w:val="24"/>
        </w:rPr>
        <w:t>DOL</w:t>
      </w:r>
      <w:r w:rsidRPr="004A2AD2">
        <w:rPr>
          <w:rFonts w:asciiTheme="minorHAnsi" w:hAnsiTheme="minorHAnsi" w:cstheme="minorHAnsi"/>
          <w:sz w:val="24"/>
          <w:szCs w:val="24"/>
        </w:rPr>
        <w:t xml:space="preserve"> </w:t>
      </w:r>
      <w:r w:rsidR="00846361" w:rsidRPr="004A2AD2">
        <w:rPr>
          <w:rFonts w:asciiTheme="minorHAnsi" w:hAnsiTheme="minorHAnsi" w:cstheme="minorHAnsi"/>
          <w:sz w:val="24"/>
          <w:szCs w:val="24"/>
        </w:rPr>
        <w:t>has c</w:t>
      </w:r>
      <w:r w:rsidR="006271CB" w:rsidRPr="004A2AD2">
        <w:rPr>
          <w:rFonts w:asciiTheme="minorHAnsi" w:hAnsiTheme="minorHAnsi" w:cstheme="minorHAnsi"/>
          <w:sz w:val="24"/>
          <w:szCs w:val="24"/>
        </w:rPr>
        <w:t xml:space="preserve">ontracted </w:t>
      </w:r>
      <w:r w:rsidR="00846361" w:rsidRPr="004A2AD2">
        <w:rPr>
          <w:rFonts w:asciiTheme="minorHAnsi" w:hAnsiTheme="minorHAnsi" w:cstheme="minorHAnsi"/>
          <w:sz w:val="24"/>
          <w:szCs w:val="24"/>
        </w:rPr>
        <w:t xml:space="preserve">with Partnership for Public Service (Partnership) </w:t>
      </w:r>
      <w:r w:rsidR="004E1B9E" w:rsidRPr="004A2AD2">
        <w:rPr>
          <w:rFonts w:asciiTheme="minorHAnsi" w:hAnsiTheme="minorHAnsi" w:cstheme="minorHAnsi"/>
          <w:sz w:val="24"/>
          <w:szCs w:val="24"/>
        </w:rPr>
        <w:t>to ensure that this</w:t>
      </w:r>
      <w:r w:rsidRPr="004A2AD2">
        <w:rPr>
          <w:rFonts w:asciiTheme="minorHAnsi" w:hAnsiTheme="minorHAnsi" w:cstheme="minorHAnsi"/>
          <w:sz w:val="24"/>
          <w:szCs w:val="24"/>
        </w:rPr>
        <w:t xml:space="preserve"> program benefits you as a participant and the agency as a whole.</w:t>
      </w:r>
      <w:r w:rsidR="00B36254" w:rsidRPr="004A2AD2">
        <w:rPr>
          <w:rFonts w:asciiTheme="minorHAnsi" w:hAnsiTheme="minorHAnsi" w:cstheme="minorHAnsi"/>
          <w:sz w:val="24"/>
          <w:szCs w:val="24"/>
        </w:rPr>
        <w:t xml:space="preserve"> The approach to the design and delivery of the program is mission-driven, action-oriented and results-focused. </w:t>
      </w:r>
      <w:r w:rsidRPr="004A2AD2">
        <w:rPr>
          <w:rFonts w:asciiTheme="minorHAnsi" w:hAnsiTheme="minorHAnsi" w:cstheme="minorHAnsi"/>
          <w:sz w:val="24"/>
          <w:szCs w:val="24"/>
        </w:rPr>
        <w:t xml:space="preserve"> </w:t>
      </w:r>
    </w:p>
    <w:p w14:paraId="2E85D838" w14:textId="55041842" w:rsidR="00DC4641" w:rsidRPr="004A2AD2" w:rsidRDefault="00E36212" w:rsidP="00DC4641">
      <w:pPr>
        <w:pStyle w:val="Heading2"/>
        <w:rPr>
          <w:rFonts w:asciiTheme="minorHAnsi" w:hAnsiTheme="minorHAnsi" w:cstheme="minorHAnsi"/>
          <w:sz w:val="24"/>
          <w:szCs w:val="24"/>
        </w:rPr>
      </w:pPr>
      <w:r w:rsidRPr="004A2AD2">
        <w:rPr>
          <w:rFonts w:asciiTheme="minorHAnsi" w:hAnsiTheme="minorHAnsi" w:cstheme="minorHAnsi"/>
          <w:sz w:val="24"/>
          <w:szCs w:val="24"/>
        </w:rPr>
        <w:t>Program Goals</w:t>
      </w:r>
    </w:p>
    <w:p w14:paraId="77C23F0B" w14:textId="252C1329" w:rsidR="00E36212" w:rsidRDefault="00B36254" w:rsidP="00DC4641">
      <w:pPr>
        <w:rPr>
          <w:rFonts w:asciiTheme="minorHAnsi" w:hAnsiTheme="minorHAnsi" w:cstheme="minorHAnsi"/>
          <w:sz w:val="24"/>
          <w:szCs w:val="24"/>
        </w:rPr>
      </w:pPr>
      <w:r w:rsidRPr="004A2AD2">
        <w:rPr>
          <w:rFonts w:asciiTheme="minorHAnsi" w:hAnsiTheme="minorHAnsi" w:cstheme="minorHAnsi"/>
          <w:sz w:val="24"/>
          <w:szCs w:val="24"/>
        </w:rPr>
        <w:t xml:space="preserve">Through its varied components, the </w:t>
      </w:r>
      <w:r w:rsidR="00344475" w:rsidRPr="004A2AD2">
        <w:rPr>
          <w:rFonts w:asciiTheme="minorHAnsi" w:hAnsiTheme="minorHAnsi" w:cstheme="minorHAnsi"/>
          <w:sz w:val="24"/>
          <w:szCs w:val="24"/>
        </w:rPr>
        <w:t xml:space="preserve">DOL </w:t>
      </w:r>
      <w:r w:rsidR="00DB1016" w:rsidRPr="004A2AD2">
        <w:rPr>
          <w:rFonts w:asciiTheme="minorHAnsi" w:hAnsiTheme="minorHAnsi" w:cstheme="minorHAnsi"/>
          <w:sz w:val="24"/>
          <w:szCs w:val="24"/>
        </w:rPr>
        <w:t xml:space="preserve">SES Training </w:t>
      </w:r>
      <w:r w:rsidR="00344475" w:rsidRPr="004A2AD2">
        <w:rPr>
          <w:rFonts w:asciiTheme="minorHAnsi" w:hAnsiTheme="minorHAnsi" w:cstheme="minorHAnsi"/>
          <w:sz w:val="24"/>
          <w:szCs w:val="24"/>
        </w:rPr>
        <w:t xml:space="preserve">Program </w:t>
      </w:r>
      <w:r w:rsidRPr="004A2AD2">
        <w:rPr>
          <w:rFonts w:asciiTheme="minorHAnsi" w:hAnsiTheme="minorHAnsi" w:cstheme="minorHAnsi"/>
          <w:sz w:val="24"/>
          <w:szCs w:val="24"/>
        </w:rPr>
        <w:t xml:space="preserve">aims to build </w:t>
      </w:r>
      <w:r w:rsidR="00AC61EC" w:rsidRPr="004A2AD2">
        <w:rPr>
          <w:rFonts w:asciiTheme="minorHAnsi" w:hAnsiTheme="minorHAnsi" w:cstheme="minorHAnsi"/>
          <w:sz w:val="24"/>
          <w:szCs w:val="24"/>
        </w:rPr>
        <w:t xml:space="preserve">executive </w:t>
      </w:r>
      <w:r w:rsidRPr="004A2AD2">
        <w:rPr>
          <w:rFonts w:asciiTheme="minorHAnsi" w:hAnsiTheme="minorHAnsi" w:cstheme="minorHAnsi"/>
          <w:sz w:val="24"/>
          <w:szCs w:val="24"/>
        </w:rPr>
        <w:t>management skills</w:t>
      </w:r>
      <w:r w:rsidR="00AC61EC" w:rsidRPr="004A2AD2">
        <w:rPr>
          <w:rFonts w:asciiTheme="minorHAnsi" w:hAnsiTheme="minorHAnsi" w:cstheme="minorHAnsi"/>
          <w:sz w:val="24"/>
          <w:szCs w:val="24"/>
        </w:rPr>
        <w:t xml:space="preserve"> and a stronger executive team. </w:t>
      </w:r>
      <w:r w:rsidR="00491069">
        <w:rPr>
          <w:rFonts w:asciiTheme="minorHAnsi" w:hAnsiTheme="minorHAnsi" w:cstheme="minorHAnsi"/>
          <w:sz w:val="24"/>
          <w:szCs w:val="24"/>
        </w:rPr>
        <w:t xml:space="preserve">The goals of the program are:  </w:t>
      </w:r>
    </w:p>
    <w:p w14:paraId="26E7D194" w14:textId="77777777" w:rsidR="00491069" w:rsidRPr="004A2AD2" w:rsidRDefault="00491069" w:rsidP="00DC4641">
      <w:pPr>
        <w:rPr>
          <w:rFonts w:asciiTheme="minorHAnsi" w:hAnsiTheme="minorHAnsi" w:cstheme="minorHAnsi"/>
          <w:sz w:val="24"/>
          <w:szCs w:val="24"/>
        </w:rPr>
      </w:pPr>
    </w:p>
    <w:p w14:paraId="3BB53787" w14:textId="1CC30B43" w:rsidR="00E36212" w:rsidRPr="00491069" w:rsidRDefault="00E36212" w:rsidP="00E36212">
      <w:pPr>
        <w:pStyle w:val="ListParagraph"/>
        <w:numPr>
          <w:ilvl w:val="0"/>
          <w:numId w:val="9"/>
        </w:numPr>
        <w:rPr>
          <w:sz w:val="24"/>
          <w:szCs w:val="24"/>
        </w:rPr>
      </w:pPr>
      <w:r w:rsidRPr="00491069">
        <w:rPr>
          <w:sz w:val="24"/>
          <w:szCs w:val="24"/>
        </w:rPr>
        <w:t>Emphasize the management</w:t>
      </w:r>
      <w:r w:rsidR="004E1B9E" w:rsidRPr="00491069">
        <w:rPr>
          <w:sz w:val="24"/>
          <w:szCs w:val="24"/>
        </w:rPr>
        <w:t xml:space="preserve"> responsibilities</w:t>
      </w:r>
      <w:r w:rsidRPr="00491069">
        <w:rPr>
          <w:sz w:val="24"/>
          <w:szCs w:val="24"/>
        </w:rPr>
        <w:t xml:space="preserve"> rather than the subject matter expertise required </w:t>
      </w:r>
      <w:r w:rsidR="00344475" w:rsidRPr="00491069">
        <w:rPr>
          <w:sz w:val="24"/>
          <w:szCs w:val="24"/>
        </w:rPr>
        <w:t xml:space="preserve">of the </w:t>
      </w:r>
      <w:r w:rsidR="00A67260" w:rsidRPr="00491069">
        <w:rPr>
          <w:sz w:val="24"/>
          <w:szCs w:val="24"/>
        </w:rPr>
        <w:t>SES</w:t>
      </w:r>
    </w:p>
    <w:p w14:paraId="2DC68503" w14:textId="4C7AB9F8" w:rsidR="00491069" w:rsidRPr="00491069" w:rsidRDefault="00491069" w:rsidP="00491069">
      <w:pPr>
        <w:pStyle w:val="ListParagraph"/>
        <w:numPr>
          <w:ilvl w:val="0"/>
          <w:numId w:val="9"/>
        </w:numPr>
        <w:contextualSpacing w:val="0"/>
        <w:rPr>
          <w:sz w:val="24"/>
          <w:szCs w:val="24"/>
        </w:rPr>
      </w:pPr>
      <w:r w:rsidRPr="00491069">
        <w:rPr>
          <w:sz w:val="24"/>
          <w:szCs w:val="24"/>
        </w:rPr>
        <w:t>Encourage participants to act as part of a DOL-wide management cadre</w:t>
      </w:r>
      <w:r w:rsidR="00BC270C">
        <w:rPr>
          <w:sz w:val="24"/>
          <w:szCs w:val="24"/>
        </w:rPr>
        <w:t xml:space="preserve">.  </w:t>
      </w:r>
      <w:r w:rsidRPr="00491069">
        <w:rPr>
          <w:sz w:val="24"/>
          <w:szCs w:val="24"/>
        </w:rPr>
        <w:t xml:space="preserve"> </w:t>
      </w:r>
    </w:p>
    <w:p w14:paraId="11001A71" w14:textId="504405B5" w:rsidR="00E36212" w:rsidRPr="00491069" w:rsidRDefault="00E36212" w:rsidP="00E36212">
      <w:pPr>
        <w:pStyle w:val="ListParagraph"/>
        <w:numPr>
          <w:ilvl w:val="0"/>
          <w:numId w:val="9"/>
        </w:numPr>
        <w:rPr>
          <w:sz w:val="24"/>
          <w:szCs w:val="24"/>
        </w:rPr>
      </w:pPr>
      <w:r w:rsidRPr="00491069">
        <w:rPr>
          <w:sz w:val="24"/>
          <w:szCs w:val="24"/>
        </w:rPr>
        <w:t>Build teamwork</w:t>
      </w:r>
      <w:r w:rsidR="004E1B9E" w:rsidRPr="00491069">
        <w:rPr>
          <w:sz w:val="24"/>
          <w:szCs w:val="24"/>
        </w:rPr>
        <w:t xml:space="preserve">, </w:t>
      </w:r>
      <w:r w:rsidRPr="00491069">
        <w:rPr>
          <w:sz w:val="24"/>
          <w:szCs w:val="24"/>
        </w:rPr>
        <w:t>collaboration and camaraderie among participants</w:t>
      </w:r>
    </w:p>
    <w:p w14:paraId="04AD8674" w14:textId="0553E102" w:rsidR="00F72430" w:rsidRPr="00491069" w:rsidRDefault="00F72430" w:rsidP="00E36212">
      <w:pPr>
        <w:pStyle w:val="ListParagraph"/>
        <w:numPr>
          <w:ilvl w:val="0"/>
          <w:numId w:val="9"/>
        </w:numPr>
        <w:rPr>
          <w:sz w:val="24"/>
          <w:szCs w:val="24"/>
        </w:rPr>
      </w:pPr>
      <w:r w:rsidRPr="00491069">
        <w:rPr>
          <w:sz w:val="24"/>
          <w:szCs w:val="24"/>
        </w:rPr>
        <w:t>Learn to use operating plans to increase employee engagement, productivity and accountability at all levels</w:t>
      </w:r>
    </w:p>
    <w:p w14:paraId="2DFF7F13" w14:textId="3EF241E2" w:rsidR="00E36212" w:rsidRPr="004A2AD2" w:rsidRDefault="00E36212" w:rsidP="00E36212">
      <w:pPr>
        <w:pStyle w:val="Heading2"/>
        <w:rPr>
          <w:rFonts w:asciiTheme="minorHAnsi" w:hAnsiTheme="minorHAnsi" w:cstheme="minorHAnsi"/>
          <w:sz w:val="24"/>
          <w:szCs w:val="24"/>
        </w:rPr>
      </w:pPr>
      <w:r w:rsidRPr="004A2AD2">
        <w:rPr>
          <w:rFonts w:asciiTheme="minorHAnsi" w:hAnsiTheme="minorHAnsi" w:cstheme="minorHAnsi"/>
          <w:sz w:val="24"/>
          <w:szCs w:val="24"/>
        </w:rPr>
        <w:t>Program Components</w:t>
      </w:r>
    </w:p>
    <w:p w14:paraId="3DBAB659" w14:textId="13D40A4A" w:rsidR="00E36212" w:rsidRPr="004A2AD2" w:rsidRDefault="00AC61EC" w:rsidP="00E36212">
      <w:pPr>
        <w:rPr>
          <w:rFonts w:asciiTheme="minorHAnsi" w:hAnsiTheme="minorHAnsi" w:cstheme="minorHAnsi"/>
          <w:sz w:val="24"/>
          <w:szCs w:val="24"/>
        </w:rPr>
      </w:pPr>
      <w:r w:rsidRPr="004A2AD2">
        <w:rPr>
          <w:rFonts w:asciiTheme="minorHAnsi" w:hAnsiTheme="minorHAnsi" w:cstheme="minorHAnsi"/>
          <w:sz w:val="24"/>
          <w:szCs w:val="24"/>
        </w:rPr>
        <w:t>The program include</w:t>
      </w:r>
      <w:r w:rsidR="00CC7B0D" w:rsidRPr="004A2AD2">
        <w:rPr>
          <w:rFonts w:asciiTheme="minorHAnsi" w:hAnsiTheme="minorHAnsi" w:cstheme="minorHAnsi"/>
          <w:sz w:val="24"/>
          <w:szCs w:val="24"/>
        </w:rPr>
        <w:t>s</w:t>
      </w:r>
      <w:r w:rsidRPr="004A2AD2">
        <w:rPr>
          <w:rFonts w:asciiTheme="minorHAnsi" w:hAnsiTheme="minorHAnsi" w:cstheme="minorHAnsi"/>
          <w:sz w:val="24"/>
          <w:szCs w:val="24"/>
        </w:rPr>
        <w:t xml:space="preserve"> five core components</w:t>
      </w:r>
      <w:r w:rsidR="004E1B9E" w:rsidRPr="004A2AD2">
        <w:rPr>
          <w:rFonts w:asciiTheme="minorHAnsi" w:hAnsiTheme="minorHAnsi" w:cstheme="minorHAnsi"/>
          <w:sz w:val="24"/>
          <w:szCs w:val="24"/>
        </w:rPr>
        <w:t xml:space="preserve">: a 180 assessment, </w:t>
      </w:r>
      <w:r w:rsidRPr="004A2AD2">
        <w:rPr>
          <w:rFonts w:asciiTheme="minorHAnsi" w:hAnsiTheme="minorHAnsi" w:cstheme="minorHAnsi"/>
          <w:sz w:val="24"/>
          <w:szCs w:val="24"/>
        </w:rPr>
        <w:t>executive works</w:t>
      </w:r>
      <w:r w:rsidR="004E1B9E" w:rsidRPr="004A2AD2">
        <w:rPr>
          <w:rFonts w:asciiTheme="minorHAnsi" w:hAnsiTheme="minorHAnsi" w:cstheme="minorHAnsi"/>
          <w:sz w:val="24"/>
          <w:szCs w:val="24"/>
        </w:rPr>
        <w:t>hops, group coaching, action learning projects and mentoring</w:t>
      </w:r>
      <w:r w:rsidRPr="004A2AD2">
        <w:rPr>
          <w:rFonts w:asciiTheme="minorHAnsi" w:hAnsiTheme="minorHAnsi" w:cstheme="minorHAnsi"/>
          <w:sz w:val="24"/>
          <w:szCs w:val="24"/>
        </w:rPr>
        <w:t xml:space="preserve">. Please see below for brief </w:t>
      </w:r>
      <w:r w:rsidR="00344475" w:rsidRPr="004A2AD2">
        <w:rPr>
          <w:rFonts w:asciiTheme="minorHAnsi" w:hAnsiTheme="minorHAnsi" w:cstheme="minorHAnsi"/>
          <w:sz w:val="24"/>
          <w:szCs w:val="24"/>
        </w:rPr>
        <w:t xml:space="preserve">descriptions of </w:t>
      </w:r>
      <w:r w:rsidRPr="004A2AD2">
        <w:rPr>
          <w:rFonts w:asciiTheme="minorHAnsi" w:hAnsiTheme="minorHAnsi" w:cstheme="minorHAnsi"/>
          <w:sz w:val="24"/>
          <w:szCs w:val="24"/>
        </w:rPr>
        <w:t xml:space="preserve">each component. </w:t>
      </w:r>
    </w:p>
    <w:p w14:paraId="57B552FB" w14:textId="77777777" w:rsidR="00F95C56" w:rsidRPr="004A2AD2" w:rsidRDefault="00F95C56" w:rsidP="00F95C56">
      <w:pPr>
        <w:pStyle w:val="Heading3"/>
        <w:rPr>
          <w:rFonts w:asciiTheme="minorHAnsi" w:hAnsiTheme="minorHAnsi" w:cstheme="minorHAnsi"/>
          <w:sz w:val="24"/>
          <w:szCs w:val="24"/>
        </w:rPr>
      </w:pPr>
      <w:r w:rsidRPr="004A2AD2">
        <w:rPr>
          <w:rFonts w:asciiTheme="minorHAnsi" w:hAnsiTheme="minorHAnsi" w:cstheme="minorHAnsi"/>
          <w:sz w:val="24"/>
          <w:szCs w:val="24"/>
        </w:rPr>
        <w:t>180 Assessments</w:t>
      </w:r>
    </w:p>
    <w:p w14:paraId="623D4451" w14:textId="77777777" w:rsidR="00F95C56" w:rsidRPr="004A2AD2" w:rsidRDefault="00F95C56" w:rsidP="00F95C56">
      <w:pPr>
        <w:rPr>
          <w:rFonts w:asciiTheme="minorHAnsi" w:hAnsiTheme="minorHAnsi" w:cstheme="minorHAnsi"/>
          <w:sz w:val="24"/>
          <w:szCs w:val="24"/>
        </w:rPr>
      </w:pPr>
      <w:r w:rsidRPr="004A2AD2">
        <w:rPr>
          <w:rFonts w:asciiTheme="minorHAnsi" w:hAnsiTheme="minorHAnsi" w:cstheme="minorHAnsi"/>
          <w:sz w:val="24"/>
          <w:szCs w:val="24"/>
        </w:rPr>
        <w:t xml:space="preserve">Participants and their first-level supervisors will complete the same 15-20 question assessment of the participants’ competencies as a way to: </w:t>
      </w:r>
    </w:p>
    <w:p w14:paraId="6372CF29" w14:textId="77777777" w:rsidR="00F95C56" w:rsidRPr="004A2AD2" w:rsidRDefault="00F95C56" w:rsidP="00F95C56">
      <w:pPr>
        <w:rPr>
          <w:rFonts w:asciiTheme="minorHAnsi" w:hAnsiTheme="minorHAnsi" w:cstheme="minorHAnsi"/>
          <w:sz w:val="24"/>
          <w:szCs w:val="24"/>
        </w:rPr>
      </w:pPr>
    </w:p>
    <w:p w14:paraId="46823BC6" w14:textId="67AB40F9" w:rsidR="00F95C56" w:rsidRPr="004A2AD2" w:rsidRDefault="00F95C56" w:rsidP="00F95C56">
      <w:pPr>
        <w:pStyle w:val="ListParagraph"/>
        <w:numPr>
          <w:ilvl w:val="0"/>
          <w:numId w:val="10"/>
        </w:numPr>
        <w:rPr>
          <w:rFonts w:asciiTheme="minorHAnsi" w:hAnsiTheme="minorHAnsi" w:cstheme="minorHAnsi"/>
          <w:sz w:val="24"/>
          <w:szCs w:val="24"/>
        </w:rPr>
      </w:pPr>
      <w:r w:rsidRPr="004A2AD2">
        <w:rPr>
          <w:rFonts w:asciiTheme="minorHAnsi" w:hAnsiTheme="minorHAnsi" w:cstheme="minorHAnsi"/>
          <w:sz w:val="24"/>
          <w:szCs w:val="24"/>
        </w:rPr>
        <w:t xml:space="preserve">Target the program to </w:t>
      </w:r>
      <w:r w:rsidR="00505819" w:rsidRPr="004A2AD2">
        <w:rPr>
          <w:rFonts w:asciiTheme="minorHAnsi" w:hAnsiTheme="minorHAnsi" w:cstheme="minorHAnsi"/>
          <w:sz w:val="24"/>
          <w:szCs w:val="24"/>
        </w:rPr>
        <w:t>participants’</w:t>
      </w:r>
      <w:r w:rsidRPr="004A2AD2">
        <w:rPr>
          <w:rFonts w:asciiTheme="minorHAnsi" w:hAnsiTheme="minorHAnsi" w:cstheme="minorHAnsi"/>
          <w:sz w:val="24"/>
          <w:szCs w:val="24"/>
        </w:rPr>
        <w:t xml:space="preserve"> specific needs and goals; and</w:t>
      </w:r>
    </w:p>
    <w:p w14:paraId="0D3BF9A4" w14:textId="77777777" w:rsidR="00F95C56" w:rsidRPr="004A2AD2" w:rsidRDefault="00F95C56" w:rsidP="00F95C56">
      <w:pPr>
        <w:pStyle w:val="ListParagraph"/>
        <w:numPr>
          <w:ilvl w:val="0"/>
          <w:numId w:val="10"/>
        </w:numPr>
        <w:rPr>
          <w:rFonts w:asciiTheme="minorHAnsi" w:hAnsiTheme="minorHAnsi" w:cstheme="minorHAnsi"/>
          <w:sz w:val="24"/>
          <w:szCs w:val="24"/>
        </w:rPr>
      </w:pPr>
      <w:r w:rsidRPr="004A2AD2">
        <w:rPr>
          <w:rFonts w:asciiTheme="minorHAnsi" w:hAnsiTheme="minorHAnsi" w:cstheme="minorHAnsi"/>
          <w:sz w:val="24"/>
          <w:szCs w:val="24"/>
        </w:rPr>
        <w:t xml:space="preserve">More accurately measure the quality and impact of the program. </w:t>
      </w:r>
    </w:p>
    <w:p w14:paraId="50E4D2D5" w14:textId="77777777" w:rsidR="00F95C56" w:rsidRPr="004A2AD2" w:rsidRDefault="00F95C56" w:rsidP="00F95C56">
      <w:pPr>
        <w:pStyle w:val="ListParagraph"/>
        <w:numPr>
          <w:ilvl w:val="0"/>
          <w:numId w:val="0"/>
        </w:numPr>
        <w:ind w:left="360"/>
        <w:rPr>
          <w:rFonts w:asciiTheme="minorHAnsi" w:hAnsiTheme="minorHAnsi" w:cstheme="minorHAnsi"/>
          <w:sz w:val="24"/>
          <w:szCs w:val="24"/>
        </w:rPr>
      </w:pPr>
    </w:p>
    <w:p w14:paraId="75790F71" w14:textId="03B13CDF" w:rsidR="00F95C56" w:rsidRDefault="00F95C56" w:rsidP="00A67260">
      <w:pPr>
        <w:rPr>
          <w:rFonts w:asciiTheme="minorHAnsi" w:hAnsiTheme="minorHAnsi" w:cstheme="minorHAnsi"/>
          <w:sz w:val="24"/>
          <w:szCs w:val="24"/>
        </w:rPr>
      </w:pPr>
      <w:r w:rsidRPr="004A2AD2">
        <w:rPr>
          <w:rFonts w:asciiTheme="minorHAnsi" w:hAnsiTheme="minorHAnsi" w:cstheme="minorHAnsi"/>
          <w:sz w:val="24"/>
          <w:szCs w:val="24"/>
        </w:rPr>
        <w:t xml:space="preserve">Participants and supervisors will take the assessment at the beginning and end of the program. This will assist in assessing the program’s quality and impact, </w:t>
      </w:r>
      <w:r w:rsidR="00505819" w:rsidRPr="004A2AD2">
        <w:rPr>
          <w:rFonts w:asciiTheme="minorHAnsi" w:hAnsiTheme="minorHAnsi" w:cstheme="minorHAnsi"/>
          <w:sz w:val="24"/>
          <w:szCs w:val="24"/>
        </w:rPr>
        <w:t>while providing</w:t>
      </w:r>
      <w:r w:rsidRPr="004A2AD2">
        <w:rPr>
          <w:rFonts w:asciiTheme="minorHAnsi" w:hAnsiTheme="minorHAnsi" w:cstheme="minorHAnsi"/>
          <w:sz w:val="24"/>
          <w:szCs w:val="24"/>
        </w:rPr>
        <w:t xml:space="preserve"> a clear picture of participant </w:t>
      </w:r>
      <w:r w:rsidR="00505819" w:rsidRPr="004A2AD2">
        <w:rPr>
          <w:rFonts w:asciiTheme="minorHAnsi" w:hAnsiTheme="minorHAnsi" w:cstheme="minorHAnsi"/>
          <w:sz w:val="24"/>
          <w:szCs w:val="24"/>
        </w:rPr>
        <w:t xml:space="preserve">development in key competencies. </w:t>
      </w:r>
      <w:r w:rsidR="00846361" w:rsidRPr="004A2AD2">
        <w:rPr>
          <w:rFonts w:asciiTheme="minorHAnsi" w:hAnsiTheme="minorHAnsi" w:cstheme="minorHAnsi"/>
          <w:sz w:val="24"/>
          <w:szCs w:val="24"/>
        </w:rPr>
        <w:t xml:space="preserve">The Partnership will then provide you and your supervisor a report with your pre- and post-program results.  The data will not be used in performance reviews and will not be placed in personnel files.  </w:t>
      </w:r>
      <w:r w:rsidR="00505819" w:rsidRPr="004A2AD2">
        <w:rPr>
          <w:rFonts w:asciiTheme="minorHAnsi" w:hAnsiTheme="minorHAnsi" w:cstheme="minorHAnsi"/>
          <w:sz w:val="24"/>
          <w:szCs w:val="24"/>
        </w:rPr>
        <w:t xml:space="preserve">Additionally, it will enable DOL to </w:t>
      </w:r>
      <w:r w:rsidR="008B5685">
        <w:rPr>
          <w:rFonts w:asciiTheme="minorHAnsi" w:hAnsiTheme="minorHAnsi" w:cstheme="minorHAnsi"/>
          <w:sz w:val="24"/>
          <w:szCs w:val="24"/>
        </w:rPr>
        <w:t xml:space="preserve">make </w:t>
      </w:r>
      <w:r w:rsidR="00BC270C">
        <w:rPr>
          <w:rFonts w:asciiTheme="minorHAnsi" w:hAnsiTheme="minorHAnsi" w:cstheme="minorHAnsi"/>
          <w:sz w:val="24"/>
          <w:szCs w:val="24"/>
        </w:rPr>
        <w:t>improvements</w:t>
      </w:r>
      <w:r w:rsidRPr="004A2AD2">
        <w:rPr>
          <w:rFonts w:asciiTheme="minorHAnsi" w:hAnsiTheme="minorHAnsi" w:cstheme="minorHAnsi"/>
          <w:sz w:val="24"/>
          <w:szCs w:val="24"/>
        </w:rPr>
        <w:t xml:space="preserve"> during this program year and in years to come</w:t>
      </w:r>
      <w:r w:rsidR="00A67260" w:rsidRPr="004A2AD2">
        <w:rPr>
          <w:rFonts w:asciiTheme="minorHAnsi" w:hAnsiTheme="minorHAnsi" w:cstheme="minorHAnsi"/>
          <w:sz w:val="24"/>
          <w:szCs w:val="24"/>
        </w:rPr>
        <w:t xml:space="preserve">.  </w:t>
      </w:r>
    </w:p>
    <w:p w14:paraId="2F1C0777" w14:textId="77777777" w:rsidR="004A2AD2" w:rsidRDefault="004A2AD2" w:rsidP="00A67260">
      <w:pPr>
        <w:rPr>
          <w:rFonts w:asciiTheme="minorHAnsi" w:hAnsiTheme="minorHAnsi" w:cstheme="minorHAnsi"/>
          <w:sz w:val="24"/>
          <w:szCs w:val="24"/>
        </w:rPr>
      </w:pPr>
    </w:p>
    <w:p w14:paraId="61572B88" w14:textId="77777777" w:rsidR="004A2AD2" w:rsidRDefault="004A2AD2" w:rsidP="00A67260">
      <w:pPr>
        <w:rPr>
          <w:rFonts w:asciiTheme="minorHAnsi" w:hAnsiTheme="minorHAnsi" w:cstheme="minorHAnsi"/>
          <w:sz w:val="24"/>
          <w:szCs w:val="24"/>
        </w:rPr>
      </w:pPr>
    </w:p>
    <w:p w14:paraId="0E444C81" w14:textId="77777777" w:rsidR="004F19AC" w:rsidRPr="004A2AD2" w:rsidRDefault="004F19AC" w:rsidP="00A67260">
      <w:pPr>
        <w:rPr>
          <w:rFonts w:asciiTheme="minorHAnsi" w:hAnsiTheme="minorHAnsi" w:cstheme="minorHAnsi"/>
          <w:sz w:val="24"/>
          <w:szCs w:val="24"/>
        </w:rPr>
      </w:pPr>
    </w:p>
    <w:p w14:paraId="596445F4" w14:textId="06A1AB05" w:rsidR="00AC61EC" w:rsidRPr="004A2AD2" w:rsidRDefault="00AC61EC" w:rsidP="00AC61EC">
      <w:pPr>
        <w:pStyle w:val="Heading3"/>
        <w:rPr>
          <w:rFonts w:asciiTheme="minorHAnsi" w:hAnsiTheme="minorHAnsi" w:cstheme="minorHAnsi"/>
          <w:sz w:val="24"/>
          <w:szCs w:val="24"/>
        </w:rPr>
      </w:pPr>
      <w:r w:rsidRPr="004A2AD2">
        <w:rPr>
          <w:rFonts w:asciiTheme="minorHAnsi" w:hAnsiTheme="minorHAnsi" w:cstheme="minorHAnsi"/>
          <w:sz w:val="24"/>
          <w:szCs w:val="24"/>
        </w:rPr>
        <w:lastRenderedPageBreak/>
        <w:t>Executive Workshops</w:t>
      </w:r>
    </w:p>
    <w:p w14:paraId="4B6C7DDB" w14:textId="682DEF4C" w:rsidR="006F36C4" w:rsidRPr="004A2AD2" w:rsidRDefault="00AC61EC" w:rsidP="004A2AD2">
      <w:pPr>
        <w:pStyle w:val="Heading2"/>
        <w:spacing w:before="0"/>
        <w:rPr>
          <w:rFonts w:asciiTheme="minorHAnsi" w:eastAsia="Times New Roman" w:hAnsiTheme="minorHAnsi" w:cstheme="minorHAnsi"/>
          <w:bCs w:val="0"/>
          <w:caps w:val="0"/>
          <w:color w:val="auto"/>
          <w:sz w:val="24"/>
          <w:szCs w:val="24"/>
        </w:rPr>
      </w:pPr>
      <w:r w:rsidRPr="004A2AD2">
        <w:rPr>
          <w:rFonts w:asciiTheme="minorHAnsi" w:eastAsia="Times New Roman" w:hAnsiTheme="minorHAnsi" w:cstheme="minorHAnsi"/>
          <w:bCs w:val="0"/>
          <w:caps w:val="0"/>
          <w:color w:val="auto"/>
          <w:sz w:val="24"/>
          <w:szCs w:val="24"/>
        </w:rPr>
        <w:t>The DOL Executive Management Workshop sessions will review the fundamentals of ad</w:t>
      </w:r>
      <w:r w:rsidR="00DD6B2F" w:rsidRPr="004A2AD2">
        <w:rPr>
          <w:rFonts w:asciiTheme="minorHAnsi" w:eastAsia="Times New Roman" w:hAnsiTheme="minorHAnsi" w:cstheme="minorHAnsi"/>
          <w:bCs w:val="0"/>
          <w:caps w:val="0"/>
          <w:color w:val="auto"/>
          <w:sz w:val="24"/>
          <w:szCs w:val="24"/>
        </w:rPr>
        <w:t xml:space="preserve">ministrative functions at DOL. </w:t>
      </w:r>
      <w:r w:rsidRPr="004A2AD2">
        <w:rPr>
          <w:rFonts w:asciiTheme="minorHAnsi" w:eastAsia="Times New Roman" w:hAnsiTheme="minorHAnsi" w:cstheme="minorHAnsi"/>
          <w:bCs w:val="0"/>
          <w:caps w:val="0"/>
          <w:color w:val="auto"/>
          <w:sz w:val="24"/>
          <w:szCs w:val="24"/>
        </w:rPr>
        <w:t xml:space="preserve">Each of these </w:t>
      </w:r>
      <w:r w:rsidR="00F95C56" w:rsidRPr="004A2AD2">
        <w:rPr>
          <w:rFonts w:asciiTheme="minorHAnsi" w:eastAsia="Times New Roman" w:hAnsiTheme="minorHAnsi" w:cstheme="minorHAnsi"/>
          <w:bCs w:val="0"/>
          <w:caps w:val="0"/>
          <w:color w:val="auto"/>
          <w:sz w:val="24"/>
          <w:szCs w:val="24"/>
        </w:rPr>
        <w:t>sessions, facilitated</w:t>
      </w:r>
      <w:r w:rsidRPr="004A2AD2">
        <w:rPr>
          <w:rFonts w:asciiTheme="minorHAnsi" w:eastAsia="Times New Roman" w:hAnsiTheme="minorHAnsi" w:cstheme="minorHAnsi"/>
          <w:bCs w:val="0"/>
          <w:caps w:val="0"/>
          <w:color w:val="auto"/>
          <w:sz w:val="24"/>
          <w:szCs w:val="24"/>
        </w:rPr>
        <w:t xml:space="preserve"> by a DOL SES</w:t>
      </w:r>
      <w:r w:rsidR="00F95C56" w:rsidRPr="004A2AD2">
        <w:rPr>
          <w:rFonts w:asciiTheme="minorHAnsi" w:eastAsia="Times New Roman" w:hAnsiTheme="minorHAnsi" w:cstheme="minorHAnsi"/>
          <w:bCs w:val="0"/>
          <w:caps w:val="0"/>
          <w:color w:val="auto"/>
          <w:sz w:val="24"/>
          <w:szCs w:val="24"/>
        </w:rPr>
        <w:t xml:space="preserve"> leader</w:t>
      </w:r>
      <w:r w:rsidRPr="004A2AD2">
        <w:rPr>
          <w:rFonts w:asciiTheme="minorHAnsi" w:eastAsia="Times New Roman" w:hAnsiTheme="minorHAnsi" w:cstheme="minorHAnsi"/>
          <w:bCs w:val="0"/>
          <w:caps w:val="0"/>
          <w:color w:val="auto"/>
          <w:sz w:val="24"/>
          <w:szCs w:val="24"/>
        </w:rPr>
        <w:t xml:space="preserve"> responsible for that function</w:t>
      </w:r>
      <w:r w:rsidR="00F95C56" w:rsidRPr="004A2AD2">
        <w:rPr>
          <w:rFonts w:asciiTheme="minorHAnsi" w:eastAsia="Times New Roman" w:hAnsiTheme="minorHAnsi" w:cstheme="minorHAnsi"/>
          <w:bCs w:val="0"/>
          <w:caps w:val="0"/>
          <w:color w:val="auto"/>
          <w:sz w:val="24"/>
          <w:szCs w:val="24"/>
        </w:rPr>
        <w:t>,</w:t>
      </w:r>
      <w:r w:rsidRPr="004A2AD2">
        <w:rPr>
          <w:rFonts w:asciiTheme="minorHAnsi" w:eastAsia="Times New Roman" w:hAnsiTheme="minorHAnsi" w:cstheme="minorHAnsi"/>
          <w:bCs w:val="0"/>
          <w:caps w:val="0"/>
          <w:color w:val="auto"/>
          <w:sz w:val="24"/>
          <w:szCs w:val="24"/>
        </w:rPr>
        <w:t xml:space="preserve"> will examine topics in the context of DOL organi</w:t>
      </w:r>
      <w:r w:rsidR="00DD6B2F" w:rsidRPr="004A2AD2">
        <w:rPr>
          <w:rFonts w:asciiTheme="minorHAnsi" w:eastAsia="Times New Roman" w:hAnsiTheme="minorHAnsi" w:cstheme="minorHAnsi"/>
          <w:bCs w:val="0"/>
          <w:caps w:val="0"/>
          <w:color w:val="auto"/>
          <w:sz w:val="24"/>
          <w:szCs w:val="24"/>
        </w:rPr>
        <w:t xml:space="preserve">zational needs and challenges. </w:t>
      </w:r>
      <w:r w:rsidRPr="004A2AD2">
        <w:rPr>
          <w:rFonts w:asciiTheme="minorHAnsi" w:eastAsia="Times New Roman" w:hAnsiTheme="minorHAnsi" w:cstheme="minorHAnsi"/>
          <w:bCs w:val="0"/>
          <w:caps w:val="0"/>
          <w:color w:val="auto"/>
          <w:sz w:val="24"/>
          <w:szCs w:val="24"/>
        </w:rPr>
        <w:t>Workshop topics include Human Resources, Budget, Procurement, Information Technology, Organizational Performance Management and a Management Overview.</w:t>
      </w:r>
    </w:p>
    <w:p w14:paraId="1DA6B490" w14:textId="1EDE5C8F" w:rsidR="00AC61EC" w:rsidRPr="004A2AD2" w:rsidRDefault="00AC61EC" w:rsidP="00AC61EC">
      <w:pPr>
        <w:pStyle w:val="Heading3"/>
        <w:rPr>
          <w:rFonts w:asciiTheme="minorHAnsi" w:hAnsiTheme="minorHAnsi" w:cstheme="minorHAnsi"/>
          <w:sz w:val="24"/>
          <w:szCs w:val="24"/>
        </w:rPr>
      </w:pPr>
      <w:r w:rsidRPr="004A2AD2">
        <w:rPr>
          <w:rFonts w:asciiTheme="minorHAnsi" w:hAnsiTheme="minorHAnsi" w:cstheme="minorHAnsi"/>
          <w:sz w:val="24"/>
          <w:szCs w:val="24"/>
        </w:rPr>
        <w:t>Group Coaching</w:t>
      </w:r>
      <w:r w:rsidR="004E1B9E" w:rsidRPr="004A2AD2">
        <w:rPr>
          <w:rFonts w:asciiTheme="minorHAnsi" w:hAnsiTheme="minorHAnsi" w:cstheme="minorHAnsi"/>
          <w:sz w:val="24"/>
          <w:szCs w:val="24"/>
        </w:rPr>
        <w:t xml:space="preserve"> and Action-Learning Projects</w:t>
      </w:r>
    </w:p>
    <w:p w14:paraId="236E3F5A" w14:textId="3753446B" w:rsidR="004E1B9E" w:rsidRPr="004A2AD2" w:rsidRDefault="005F129C" w:rsidP="004E1B9E">
      <w:pPr>
        <w:rPr>
          <w:rFonts w:asciiTheme="minorHAnsi" w:hAnsiTheme="minorHAnsi" w:cstheme="minorHAnsi"/>
          <w:sz w:val="24"/>
          <w:szCs w:val="24"/>
        </w:rPr>
      </w:pPr>
      <w:r w:rsidRPr="004A2AD2">
        <w:rPr>
          <w:rFonts w:asciiTheme="minorHAnsi" w:hAnsiTheme="minorHAnsi" w:cstheme="minorHAnsi"/>
          <w:sz w:val="24"/>
          <w:szCs w:val="24"/>
        </w:rPr>
        <w:t xml:space="preserve">Participants will be divided into four cohorts. </w:t>
      </w:r>
      <w:r w:rsidR="00AC61EC" w:rsidRPr="004A2AD2">
        <w:rPr>
          <w:rFonts w:asciiTheme="minorHAnsi" w:hAnsiTheme="minorHAnsi" w:cstheme="minorHAnsi"/>
          <w:sz w:val="24"/>
          <w:szCs w:val="24"/>
        </w:rPr>
        <w:t xml:space="preserve">Each of </w:t>
      </w:r>
      <w:r w:rsidR="00344475" w:rsidRPr="004A2AD2">
        <w:rPr>
          <w:rFonts w:asciiTheme="minorHAnsi" w:hAnsiTheme="minorHAnsi" w:cstheme="minorHAnsi"/>
          <w:sz w:val="24"/>
          <w:szCs w:val="24"/>
        </w:rPr>
        <w:t>these</w:t>
      </w:r>
      <w:r w:rsidR="00AC61EC" w:rsidRPr="004A2AD2">
        <w:rPr>
          <w:rFonts w:asciiTheme="minorHAnsi" w:hAnsiTheme="minorHAnsi" w:cstheme="minorHAnsi"/>
          <w:sz w:val="24"/>
          <w:szCs w:val="24"/>
        </w:rPr>
        <w:t xml:space="preserve"> cohorts will be assigned an executive coach who will </w:t>
      </w:r>
      <w:r w:rsidR="006A2FC3" w:rsidRPr="004A2AD2">
        <w:rPr>
          <w:rFonts w:asciiTheme="minorHAnsi" w:hAnsiTheme="minorHAnsi" w:cstheme="minorHAnsi"/>
          <w:sz w:val="24"/>
          <w:szCs w:val="24"/>
        </w:rPr>
        <w:t xml:space="preserve">provide </w:t>
      </w:r>
      <w:r w:rsidR="00AC61EC" w:rsidRPr="004A2AD2">
        <w:rPr>
          <w:rFonts w:asciiTheme="minorHAnsi" w:hAnsiTheme="minorHAnsi" w:cstheme="minorHAnsi"/>
          <w:sz w:val="24"/>
          <w:szCs w:val="24"/>
        </w:rPr>
        <w:t>coach</w:t>
      </w:r>
      <w:r w:rsidR="006A2FC3" w:rsidRPr="004A2AD2">
        <w:rPr>
          <w:rFonts w:asciiTheme="minorHAnsi" w:hAnsiTheme="minorHAnsi" w:cstheme="minorHAnsi"/>
          <w:sz w:val="24"/>
          <w:szCs w:val="24"/>
        </w:rPr>
        <w:t>ing on</w:t>
      </w:r>
      <w:r w:rsidR="00AC61EC" w:rsidRPr="004A2AD2">
        <w:rPr>
          <w:rFonts w:asciiTheme="minorHAnsi" w:hAnsiTheme="minorHAnsi" w:cstheme="minorHAnsi"/>
          <w:sz w:val="24"/>
          <w:szCs w:val="24"/>
        </w:rPr>
        <w:t xml:space="preserve"> both mission-critical topics as well as the action-learning projects. </w:t>
      </w:r>
      <w:r w:rsidR="009C674A">
        <w:rPr>
          <w:rFonts w:asciiTheme="minorHAnsi" w:hAnsiTheme="minorHAnsi" w:cstheme="minorHAnsi"/>
          <w:sz w:val="24"/>
          <w:szCs w:val="24"/>
        </w:rPr>
        <w:t xml:space="preserve">The selected topics </w:t>
      </w:r>
      <w:r w:rsidR="0075107C">
        <w:rPr>
          <w:rFonts w:asciiTheme="minorHAnsi" w:hAnsiTheme="minorHAnsi" w:cstheme="minorHAnsi"/>
          <w:sz w:val="24"/>
          <w:szCs w:val="24"/>
        </w:rPr>
        <w:t>include</w:t>
      </w:r>
      <w:r w:rsidR="009C674A">
        <w:rPr>
          <w:rFonts w:asciiTheme="minorHAnsi" w:hAnsiTheme="minorHAnsi" w:cstheme="minorHAnsi"/>
          <w:sz w:val="24"/>
          <w:szCs w:val="24"/>
        </w:rPr>
        <w:t xml:space="preserve">; Dealing with </w:t>
      </w:r>
      <w:r w:rsidR="0075107C">
        <w:rPr>
          <w:rFonts w:asciiTheme="minorHAnsi" w:hAnsiTheme="minorHAnsi" w:cstheme="minorHAnsi"/>
          <w:sz w:val="24"/>
          <w:szCs w:val="24"/>
        </w:rPr>
        <w:t>Poor Performers</w:t>
      </w:r>
      <w:r w:rsidR="009C674A">
        <w:rPr>
          <w:rFonts w:asciiTheme="minorHAnsi" w:hAnsiTheme="minorHAnsi" w:cstheme="minorHAnsi"/>
          <w:sz w:val="24"/>
          <w:szCs w:val="24"/>
        </w:rPr>
        <w:t xml:space="preserve"> and Leading in a Political Environment.  </w:t>
      </w:r>
      <w:r w:rsidR="004E1B9E" w:rsidRPr="004A2AD2">
        <w:rPr>
          <w:rFonts w:asciiTheme="minorHAnsi" w:hAnsiTheme="minorHAnsi" w:cstheme="minorHAnsi"/>
          <w:sz w:val="24"/>
          <w:szCs w:val="24"/>
        </w:rPr>
        <w:t xml:space="preserve">When a group of peer leaders are facing similar circumstances—such as the SES at DOL—group coaching offers them a chance to work together to achieve a set of shared goals. In addition to improving the quality of the relationships </w:t>
      </w:r>
      <w:r w:rsidR="00505819" w:rsidRPr="004A2AD2">
        <w:rPr>
          <w:rFonts w:asciiTheme="minorHAnsi" w:hAnsiTheme="minorHAnsi" w:cstheme="minorHAnsi"/>
          <w:sz w:val="24"/>
          <w:szCs w:val="24"/>
        </w:rPr>
        <w:t>among</w:t>
      </w:r>
      <w:r w:rsidR="004E1B9E" w:rsidRPr="004A2AD2">
        <w:rPr>
          <w:rFonts w:asciiTheme="minorHAnsi" w:hAnsiTheme="minorHAnsi" w:cstheme="minorHAnsi"/>
          <w:sz w:val="24"/>
          <w:szCs w:val="24"/>
        </w:rPr>
        <w:t xml:space="preserve"> t</w:t>
      </w:r>
      <w:r w:rsidR="007B500F" w:rsidRPr="004A2AD2">
        <w:rPr>
          <w:rFonts w:asciiTheme="minorHAnsi" w:hAnsiTheme="minorHAnsi" w:cstheme="minorHAnsi"/>
          <w:sz w:val="24"/>
          <w:szCs w:val="24"/>
        </w:rPr>
        <w:t>he SES, participants will</w:t>
      </w:r>
      <w:r w:rsidR="004E1B9E" w:rsidRPr="004A2AD2">
        <w:rPr>
          <w:rFonts w:asciiTheme="minorHAnsi" w:hAnsiTheme="minorHAnsi" w:cstheme="minorHAnsi"/>
          <w:sz w:val="24"/>
          <w:szCs w:val="24"/>
        </w:rPr>
        <w:t xml:space="preserve"> apply specific techniques from group coaching sessions and gain an increased commitment to tackling organizational challenges.</w:t>
      </w:r>
    </w:p>
    <w:p w14:paraId="489B61DE" w14:textId="77777777" w:rsidR="004E1B9E" w:rsidRPr="004A2AD2" w:rsidRDefault="004E1B9E" w:rsidP="00F95C56">
      <w:pPr>
        <w:rPr>
          <w:rFonts w:asciiTheme="minorHAnsi" w:hAnsiTheme="minorHAnsi" w:cstheme="minorHAnsi"/>
          <w:sz w:val="24"/>
          <w:szCs w:val="24"/>
        </w:rPr>
      </w:pPr>
    </w:p>
    <w:p w14:paraId="1664766F" w14:textId="0193DCAA" w:rsidR="00F95C56" w:rsidRPr="004A2AD2" w:rsidRDefault="00F95C56" w:rsidP="00F95C56">
      <w:pPr>
        <w:rPr>
          <w:rFonts w:asciiTheme="minorHAnsi" w:hAnsiTheme="minorHAnsi" w:cstheme="minorHAnsi"/>
          <w:sz w:val="24"/>
          <w:szCs w:val="24"/>
        </w:rPr>
      </w:pPr>
      <w:r w:rsidRPr="004A2AD2">
        <w:rPr>
          <w:rFonts w:asciiTheme="minorHAnsi" w:hAnsiTheme="minorHAnsi" w:cstheme="minorHAnsi"/>
          <w:sz w:val="24"/>
          <w:szCs w:val="24"/>
        </w:rPr>
        <w:t>Four or more teams of participating executives will be created to work on coach-led Action Learning Projects. Each team will address a DOL-specific challenge.  This experience will enable executives to collaborate and put into action the learning acquired during the workshop sessions. The executive coach will assist teams with project scoping, management, understanding the process and provide support to teams prior to final presentations.</w:t>
      </w:r>
    </w:p>
    <w:p w14:paraId="363FD367" w14:textId="315FB9DA" w:rsidR="00AC61EC" w:rsidRPr="004A2AD2" w:rsidRDefault="00AC61EC" w:rsidP="00AC61EC">
      <w:pPr>
        <w:pStyle w:val="Heading3"/>
        <w:rPr>
          <w:rFonts w:asciiTheme="minorHAnsi" w:hAnsiTheme="minorHAnsi" w:cstheme="minorHAnsi"/>
          <w:sz w:val="24"/>
          <w:szCs w:val="24"/>
        </w:rPr>
      </w:pPr>
      <w:r w:rsidRPr="004A2AD2">
        <w:rPr>
          <w:rFonts w:asciiTheme="minorHAnsi" w:hAnsiTheme="minorHAnsi" w:cstheme="minorHAnsi"/>
          <w:sz w:val="24"/>
          <w:szCs w:val="24"/>
        </w:rPr>
        <w:t>Mentoring</w:t>
      </w:r>
    </w:p>
    <w:p w14:paraId="4167313C" w14:textId="00EA9372" w:rsidR="009C2C00" w:rsidRPr="004A2AD2" w:rsidRDefault="00AC61EC" w:rsidP="004E1B9E">
      <w:pPr>
        <w:rPr>
          <w:rFonts w:asciiTheme="minorHAnsi" w:hAnsiTheme="minorHAnsi" w:cstheme="minorHAnsi"/>
          <w:sz w:val="24"/>
          <w:szCs w:val="24"/>
        </w:rPr>
      </w:pPr>
      <w:r w:rsidRPr="004A2AD2">
        <w:rPr>
          <w:rFonts w:asciiTheme="minorHAnsi" w:hAnsiTheme="minorHAnsi" w:cstheme="minorHAnsi"/>
          <w:sz w:val="24"/>
          <w:szCs w:val="24"/>
        </w:rPr>
        <w:t>Each participant will be formally paired with a</w:t>
      </w:r>
      <w:r w:rsidR="004E1B9E" w:rsidRPr="004A2AD2">
        <w:rPr>
          <w:rFonts w:asciiTheme="minorHAnsi" w:hAnsiTheme="minorHAnsi" w:cstheme="minorHAnsi"/>
          <w:sz w:val="24"/>
          <w:szCs w:val="24"/>
        </w:rPr>
        <w:t>n</w:t>
      </w:r>
      <w:r w:rsidRPr="004A2AD2">
        <w:rPr>
          <w:rFonts w:asciiTheme="minorHAnsi" w:hAnsiTheme="minorHAnsi" w:cstheme="minorHAnsi"/>
          <w:sz w:val="24"/>
          <w:szCs w:val="24"/>
        </w:rPr>
        <w:t xml:space="preserve"> experienced executive </w:t>
      </w:r>
      <w:r w:rsidR="00F95C56" w:rsidRPr="004A2AD2">
        <w:rPr>
          <w:rFonts w:asciiTheme="minorHAnsi" w:hAnsiTheme="minorHAnsi" w:cstheme="minorHAnsi"/>
          <w:sz w:val="24"/>
          <w:szCs w:val="24"/>
        </w:rPr>
        <w:t xml:space="preserve">mentor </w:t>
      </w:r>
      <w:r w:rsidR="00DD6B2F" w:rsidRPr="004A2AD2">
        <w:rPr>
          <w:rFonts w:asciiTheme="minorHAnsi" w:hAnsiTheme="minorHAnsi" w:cstheme="minorHAnsi"/>
          <w:sz w:val="24"/>
          <w:szCs w:val="24"/>
        </w:rPr>
        <w:t>at the mid</w:t>
      </w:r>
      <w:r w:rsidR="004E1B9E" w:rsidRPr="004A2AD2">
        <w:rPr>
          <w:rFonts w:asciiTheme="minorHAnsi" w:hAnsiTheme="minorHAnsi" w:cstheme="minorHAnsi"/>
          <w:sz w:val="24"/>
          <w:szCs w:val="24"/>
        </w:rPr>
        <w:t>-</w:t>
      </w:r>
      <w:r w:rsidR="00DD6B2F" w:rsidRPr="004A2AD2">
        <w:rPr>
          <w:rFonts w:asciiTheme="minorHAnsi" w:hAnsiTheme="minorHAnsi" w:cstheme="minorHAnsi"/>
          <w:sz w:val="24"/>
          <w:szCs w:val="24"/>
        </w:rPr>
        <w:t>point of the program</w:t>
      </w:r>
      <w:r w:rsidRPr="004A2AD2">
        <w:rPr>
          <w:rFonts w:asciiTheme="minorHAnsi" w:hAnsiTheme="minorHAnsi" w:cstheme="minorHAnsi"/>
          <w:sz w:val="24"/>
          <w:szCs w:val="24"/>
        </w:rPr>
        <w:t xml:space="preserve">. The Partnership will work with </w:t>
      </w:r>
      <w:r w:rsidR="008B5685">
        <w:rPr>
          <w:rFonts w:asciiTheme="minorHAnsi" w:hAnsiTheme="minorHAnsi" w:cstheme="minorHAnsi"/>
          <w:sz w:val="24"/>
          <w:szCs w:val="24"/>
        </w:rPr>
        <w:t xml:space="preserve">the </w:t>
      </w:r>
      <w:r w:rsidRPr="004A2AD2">
        <w:rPr>
          <w:rFonts w:asciiTheme="minorHAnsi" w:hAnsiTheme="minorHAnsi" w:cstheme="minorHAnsi"/>
          <w:sz w:val="24"/>
          <w:szCs w:val="24"/>
        </w:rPr>
        <w:t xml:space="preserve">participants as well as potential mentors to </w:t>
      </w:r>
      <w:r w:rsidR="00344475" w:rsidRPr="004A2AD2">
        <w:rPr>
          <w:rFonts w:asciiTheme="minorHAnsi" w:hAnsiTheme="minorHAnsi" w:cstheme="minorHAnsi"/>
          <w:sz w:val="24"/>
          <w:szCs w:val="24"/>
        </w:rPr>
        <w:t xml:space="preserve">identify </w:t>
      </w:r>
      <w:r w:rsidR="004E1B9E" w:rsidRPr="004A2AD2">
        <w:rPr>
          <w:rFonts w:asciiTheme="minorHAnsi" w:hAnsiTheme="minorHAnsi" w:cstheme="minorHAnsi"/>
          <w:sz w:val="24"/>
          <w:szCs w:val="24"/>
        </w:rPr>
        <w:t>optimal matches</w:t>
      </w:r>
      <w:r w:rsidRPr="004A2AD2">
        <w:rPr>
          <w:rFonts w:asciiTheme="minorHAnsi" w:hAnsiTheme="minorHAnsi" w:cstheme="minorHAnsi"/>
          <w:sz w:val="24"/>
          <w:szCs w:val="24"/>
        </w:rPr>
        <w:t xml:space="preserve"> based on</w:t>
      </w:r>
      <w:r w:rsidR="00F95C56" w:rsidRPr="004A2AD2">
        <w:rPr>
          <w:rFonts w:asciiTheme="minorHAnsi" w:hAnsiTheme="minorHAnsi" w:cstheme="minorHAnsi"/>
          <w:sz w:val="24"/>
          <w:szCs w:val="24"/>
        </w:rPr>
        <w:t xml:space="preserve"> both parties</w:t>
      </w:r>
      <w:r w:rsidR="004E1B9E" w:rsidRPr="004A2AD2">
        <w:rPr>
          <w:rFonts w:asciiTheme="minorHAnsi" w:hAnsiTheme="minorHAnsi" w:cstheme="minorHAnsi"/>
          <w:sz w:val="24"/>
          <w:szCs w:val="24"/>
        </w:rPr>
        <w:t>’</w:t>
      </w:r>
      <w:r w:rsidRPr="004A2AD2">
        <w:rPr>
          <w:rFonts w:asciiTheme="minorHAnsi" w:hAnsiTheme="minorHAnsi" w:cstheme="minorHAnsi"/>
          <w:sz w:val="24"/>
          <w:szCs w:val="24"/>
        </w:rPr>
        <w:t xml:space="preserve"> experience and developmental goals, among other criteria. Once mentoring matches </w:t>
      </w:r>
      <w:r w:rsidR="00F95C56" w:rsidRPr="004A2AD2">
        <w:rPr>
          <w:rFonts w:asciiTheme="minorHAnsi" w:hAnsiTheme="minorHAnsi" w:cstheme="minorHAnsi"/>
          <w:sz w:val="24"/>
          <w:szCs w:val="24"/>
        </w:rPr>
        <w:t>are</w:t>
      </w:r>
      <w:r w:rsidRPr="004A2AD2">
        <w:rPr>
          <w:rFonts w:asciiTheme="minorHAnsi" w:hAnsiTheme="minorHAnsi" w:cstheme="minorHAnsi"/>
          <w:sz w:val="24"/>
          <w:szCs w:val="24"/>
        </w:rPr>
        <w:t xml:space="preserve"> made, we will host a session for</w:t>
      </w:r>
      <w:r w:rsidR="004E1B9E" w:rsidRPr="004A2AD2">
        <w:rPr>
          <w:rFonts w:asciiTheme="minorHAnsi" w:hAnsiTheme="minorHAnsi" w:cstheme="minorHAnsi"/>
          <w:sz w:val="24"/>
          <w:szCs w:val="24"/>
        </w:rPr>
        <w:t xml:space="preserve"> participants</w:t>
      </w:r>
      <w:r w:rsidRPr="004A2AD2">
        <w:rPr>
          <w:rFonts w:asciiTheme="minorHAnsi" w:hAnsiTheme="minorHAnsi" w:cstheme="minorHAnsi"/>
          <w:sz w:val="24"/>
          <w:szCs w:val="24"/>
        </w:rPr>
        <w:t xml:space="preserve"> that will focus on best practices and keys to successful mentoring</w:t>
      </w:r>
      <w:r w:rsidR="00DD6B2F" w:rsidRPr="004A2AD2">
        <w:rPr>
          <w:rFonts w:asciiTheme="minorHAnsi" w:hAnsiTheme="minorHAnsi" w:cstheme="minorHAnsi"/>
          <w:sz w:val="24"/>
          <w:szCs w:val="24"/>
        </w:rPr>
        <w:t>. In addition, the Partnership will</w:t>
      </w:r>
      <w:r w:rsidR="004E1B9E" w:rsidRPr="004A2AD2">
        <w:rPr>
          <w:rFonts w:asciiTheme="minorHAnsi" w:hAnsiTheme="minorHAnsi" w:cstheme="minorHAnsi"/>
          <w:sz w:val="24"/>
          <w:szCs w:val="24"/>
        </w:rPr>
        <w:t xml:space="preserve"> </w:t>
      </w:r>
      <w:r w:rsidR="00DD6B2F" w:rsidRPr="004A2AD2">
        <w:rPr>
          <w:rFonts w:asciiTheme="minorHAnsi" w:hAnsiTheme="minorHAnsi" w:cstheme="minorHAnsi"/>
          <w:sz w:val="24"/>
          <w:szCs w:val="24"/>
        </w:rPr>
        <w:t>facilitate a mid</w:t>
      </w:r>
      <w:r w:rsidR="008B5685">
        <w:rPr>
          <w:rFonts w:asciiTheme="minorHAnsi" w:hAnsiTheme="minorHAnsi" w:cstheme="minorHAnsi"/>
          <w:sz w:val="24"/>
          <w:szCs w:val="24"/>
        </w:rPr>
        <w:t xml:space="preserve">-point </w:t>
      </w:r>
      <w:r w:rsidR="00DD6B2F" w:rsidRPr="004A2AD2">
        <w:rPr>
          <w:rFonts w:asciiTheme="minorHAnsi" w:hAnsiTheme="minorHAnsi" w:cstheme="minorHAnsi"/>
          <w:sz w:val="24"/>
          <w:szCs w:val="24"/>
        </w:rPr>
        <w:t xml:space="preserve">check-in as well </w:t>
      </w:r>
      <w:r w:rsidR="007B500F" w:rsidRPr="004A2AD2">
        <w:rPr>
          <w:rFonts w:asciiTheme="minorHAnsi" w:hAnsiTheme="minorHAnsi" w:cstheme="minorHAnsi"/>
          <w:sz w:val="24"/>
          <w:szCs w:val="24"/>
        </w:rPr>
        <w:t xml:space="preserve">as </w:t>
      </w:r>
      <w:r w:rsidR="008B5685">
        <w:rPr>
          <w:rFonts w:asciiTheme="minorHAnsi" w:hAnsiTheme="minorHAnsi" w:cstheme="minorHAnsi"/>
          <w:sz w:val="24"/>
          <w:szCs w:val="24"/>
        </w:rPr>
        <w:t xml:space="preserve">a </w:t>
      </w:r>
      <w:r w:rsidR="00DD6B2F" w:rsidRPr="004A2AD2">
        <w:rPr>
          <w:rFonts w:asciiTheme="minorHAnsi" w:hAnsiTheme="minorHAnsi" w:cstheme="minorHAnsi"/>
          <w:sz w:val="24"/>
          <w:szCs w:val="24"/>
        </w:rPr>
        <w:t xml:space="preserve">final assessment and close-out of the mentoring component. </w:t>
      </w:r>
    </w:p>
    <w:p w14:paraId="6ED654DD" w14:textId="097374CA" w:rsidR="00E36212" w:rsidRPr="004A2AD2" w:rsidRDefault="00E36212" w:rsidP="00E36212">
      <w:pPr>
        <w:pStyle w:val="Heading2"/>
        <w:rPr>
          <w:rFonts w:asciiTheme="minorHAnsi" w:hAnsiTheme="minorHAnsi" w:cstheme="minorHAnsi"/>
          <w:sz w:val="24"/>
          <w:szCs w:val="24"/>
        </w:rPr>
      </w:pPr>
      <w:r w:rsidRPr="004A2AD2">
        <w:rPr>
          <w:rFonts w:asciiTheme="minorHAnsi" w:hAnsiTheme="minorHAnsi" w:cstheme="minorHAnsi"/>
          <w:sz w:val="24"/>
          <w:szCs w:val="24"/>
        </w:rPr>
        <w:t>Frequently Asked Questions</w:t>
      </w:r>
    </w:p>
    <w:p w14:paraId="6BB11F4D" w14:textId="065A97F8" w:rsidR="00873C27" w:rsidRPr="004A2AD2" w:rsidRDefault="00873C27" w:rsidP="00C60349">
      <w:pPr>
        <w:pStyle w:val="Heading3"/>
        <w:rPr>
          <w:rFonts w:asciiTheme="minorHAnsi" w:hAnsiTheme="minorHAnsi" w:cstheme="minorHAnsi"/>
          <w:sz w:val="24"/>
          <w:szCs w:val="24"/>
        </w:rPr>
      </w:pPr>
      <w:r w:rsidRPr="004A2AD2">
        <w:rPr>
          <w:rFonts w:asciiTheme="minorHAnsi" w:hAnsiTheme="minorHAnsi" w:cstheme="minorHAnsi"/>
          <w:sz w:val="24"/>
          <w:szCs w:val="24"/>
        </w:rPr>
        <w:t xml:space="preserve">How much time will this program require? </w:t>
      </w:r>
    </w:p>
    <w:p w14:paraId="1E86F7EF" w14:textId="5A37E4FD" w:rsidR="008C44A4" w:rsidRDefault="00873C27" w:rsidP="00873C27">
      <w:pPr>
        <w:rPr>
          <w:rFonts w:asciiTheme="minorHAnsi" w:hAnsiTheme="minorHAnsi" w:cstheme="minorHAnsi"/>
          <w:sz w:val="24"/>
          <w:szCs w:val="24"/>
        </w:rPr>
      </w:pPr>
      <w:r w:rsidRPr="004A2AD2">
        <w:rPr>
          <w:rFonts w:asciiTheme="minorHAnsi" w:hAnsiTheme="minorHAnsi" w:cstheme="minorHAnsi"/>
          <w:sz w:val="24"/>
          <w:szCs w:val="24"/>
        </w:rPr>
        <w:t xml:space="preserve">In order for the program to achieve its intended impact, each participant should plan on </w:t>
      </w:r>
      <w:r w:rsidR="00941A52" w:rsidRPr="004A2AD2">
        <w:rPr>
          <w:rFonts w:asciiTheme="minorHAnsi" w:hAnsiTheme="minorHAnsi" w:cstheme="minorHAnsi"/>
          <w:sz w:val="24"/>
          <w:szCs w:val="24"/>
        </w:rPr>
        <w:t xml:space="preserve">spending </w:t>
      </w:r>
      <w:r w:rsidRPr="004A2AD2">
        <w:rPr>
          <w:rFonts w:asciiTheme="minorHAnsi" w:hAnsiTheme="minorHAnsi" w:cstheme="minorHAnsi"/>
          <w:sz w:val="24"/>
          <w:szCs w:val="24"/>
        </w:rPr>
        <w:t xml:space="preserve">50 hours </w:t>
      </w:r>
      <w:r w:rsidR="00941A52" w:rsidRPr="004A2AD2">
        <w:rPr>
          <w:rFonts w:asciiTheme="minorHAnsi" w:hAnsiTheme="minorHAnsi" w:cstheme="minorHAnsi"/>
          <w:sz w:val="24"/>
          <w:szCs w:val="24"/>
        </w:rPr>
        <w:t xml:space="preserve">in the </w:t>
      </w:r>
      <w:r w:rsidRPr="004A2AD2">
        <w:rPr>
          <w:rFonts w:asciiTheme="minorHAnsi" w:hAnsiTheme="minorHAnsi" w:cstheme="minorHAnsi"/>
          <w:sz w:val="24"/>
          <w:szCs w:val="24"/>
        </w:rPr>
        <w:t>classroom</w:t>
      </w:r>
      <w:r w:rsidR="004E1B9E" w:rsidRPr="004A2AD2">
        <w:rPr>
          <w:rFonts w:asciiTheme="minorHAnsi" w:hAnsiTheme="minorHAnsi" w:cstheme="minorHAnsi"/>
          <w:sz w:val="24"/>
          <w:szCs w:val="24"/>
        </w:rPr>
        <w:t xml:space="preserve"> </w:t>
      </w:r>
      <w:r w:rsidRPr="004A2AD2">
        <w:rPr>
          <w:rFonts w:asciiTheme="minorHAnsi" w:hAnsiTheme="minorHAnsi" w:cstheme="minorHAnsi"/>
          <w:sz w:val="24"/>
          <w:szCs w:val="24"/>
        </w:rPr>
        <w:t>in addition to 50 hours of working with his or her action-learning team and mentor.</w:t>
      </w:r>
      <w:r w:rsidR="00846361" w:rsidRPr="004A2AD2">
        <w:rPr>
          <w:rFonts w:asciiTheme="minorHAnsi" w:hAnsiTheme="minorHAnsi" w:cstheme="minorHAnsi"/>
          <w:sz w:val="24"/>
          <w:szCs w:val="24"/>
        </w:rPr>
        <w:t xml:space="preserve">  Please adjust your schedules to ensure attendance at all sessions.   </w:t>
      </w:r>
    </w:p>
    <w:p w14:paraId="42272074" w14:textId="77777777" w:rsidR="008B5685" w:rsidRDefault="008B5685" w:rsidP="00873C27">
      <w:pPr>
        <w:rPr>
          <w:rFonts w:asciiTheme="minorHAnsi" w:hAnsiTheme="minorHAnsi" w:cstheme="minorHAnsi"/>
          <w:sz w:val="24"/>
          <w:szCs w:val="24"/>
        </w:rPr>
      </w:pPr>
    </w:p>
    <w:p w14:paraId="7214EA24" w14:textId="77777777" w:rsidR="008B5685" w:rsidRPr="004A2AD2" w:rsidRDefault="008B5685" w:rsidP="00873C27">
      <w:pPr>
        <w:rPr>
          <w:rFonts w:asciiTheme="minorHAnsi" w:hAnsiTheme="minorHAnsi" w:cstheme="minorHAnsi"/>
          <w:sz w:val="24"/>
          <w:szCs w:val="24"/>
        </w:rPr>
      </w:pPr>
    </w:p>
    <w:p w14:paraId="15CB5154" w14:textId="77777777" w:rsidR="008C44A4" w:rsidRPr="004A2AD2" w:rsidRDefault="008C44A4" w:rsidP="008C44A4">
      <w:pPr>
        <w:pStyle w:val="Heading3"/>
        <w:rPr>
          <w:rFonts w:asciiTheme="minorHAnsi" w:hAnsiTheme="minorHAnsi" w:cstheme="minorHAnsi"/>
          <w:sz w:val="24"/>
          <w:szCs w:val="24"/>
        </w:rPr>
      </w:pPr>
      <w:r w:rsidRPr="004A2AD2">
        <w:rPr>
          <w:rFonts w:asciiTheme="minorHAnsi" w:hAnsiTheme="minorHAnsi" w:cstheme="minorHAnsi"/>
          <w:sz w:val="24"/>
          <w:szCs w:val="24"/>
        </w:rPr>
        <w:lastRenderedPageBreak/>
        <w:t xml:space="preserve">What if I cannot attend a session? </w:t>
      </w:r>
    </w:p>
    <w:p w14:paraId="3AE24705" w14:textId="0F9CE318" w:rsidR="008C44A4" w:rsidRPr="008B5685" w:rsidRDefault="008C44A4" w:rsidP="00873C27">
      <w:pPr>
        <w:rPr>
          <w:rFonts w:asciiTheme="minorHAnsi" w:hAnsiTheme="minorHAnsi" w:cstheme="minorHAnsi"/>
          <w:sz w:val="24"/>
          <w:szCs w:val="24"/>
        </w:rPr>
      </w:pPr>
      <w:r w:rsidRPr="008B5685">
        <w:rPr>
          <w:rFonts w:asciiTheme="minorHAnsi" w:hAnsiTheme="minorHAnsi" w:cstheme="minorHAnsi"/>
          <w:sz w:val="24"/>
          <w:szCs w:val="24"/>
        </w:rPr>
        <w:t>Part</w:t>
      </w:r>
      <w:r w:rsidR="008B5685">
        <w:rPr>
          <w:rFonts w:asciiTheme="minorHAnsi" w:hAnsiTheme="minorHAnsi" w:cstheme="minorHAnsi"/>
          <w:sz w:val="24"/>
          <w:szCs w:val="24"/>
        </w:rPr>
        <w:t xml:space="preserve">icipant attendance is required.  </w:t>
      </w:r>
      <w:r w:rsidR="008B5685" w:rsidRPr="008B5685">
        <w:rPr>
          <w:rFonts w:asciiTheme="minorHAnsi" w:hAnsiTheme="minorHAnsi" w:cstheme="minorHAnsi"/>
          <w:sz w:val="24"/>
          <w:szCs w:val="24"/>
        </w:rPr>
        <w:t xml:space="preserve">Please adjust your schedules to ensure attendance at all sessions.   </w:t>
      </w:r>
    </w:p>
    <w:p w14:paraId="3FAD74E9" w14:textId="77777777" w:rsidR="00846361" w:rsidRPr="004A2AD2" w:rsidRDefault="00846361" w:rsidP="00243A64">
      <w:pPr>
        <w:pStyle w:val="Heading3"/>
        <w:rPr>
          <w:rFonts w:asciiTheme="minorHAnsi" w:hAnsiTheme="minorHAnsi" w:cstheme="minorHAnsi"/>
          <w:sz w:val="24"/>
          <w:szCs w:val="24"/>
        </w:rPr>
      </w:pPr>
      <w:r w:rsidRPr="004A2AD2">
        <w:rPr>
          <w:rFonts w:asciiTheme="minorHAnsi" w:hAnsiTheme="minorHAnsi" w:cstheme="minorHAnsi"/>
          <w:sz w:val="24"/>
          <w:szCs w:val="24"/>
        </w:rPr>
        <w:t>How long is the training program?</w:t>
      </w:r>
    </w:p>
    <w:p w14:paraId="627B3FAE" w14:textId="77777777" w:rsidR="00C6520E" w:rsidRPr="004A2AD2" w:rsidRDefault="00C6520E" w:rsidP="00243A64">
      <w:pPr>
        <w:pStyle w:val="Heading3"/>
        <w:rPr>
          <w:rFonts w:asciiTheme="minorHAnsi" w:hAnsiTheme="minorHAnsi" w:cstheme="minorHAnsi"/>
          <w:b w:val="0"/>
          <w:sz w:val="24"/>
          <w:szCs w:val="24"/>
        </w:rPr>
      </w:pPr>
      <w:r w:rsidRPr="004A2AD2">
        <w:rPr>
          <w:rFonts w:asciiTheme="minorHAnsi" w:hAnsiTheme="minorHAnsi" w:cstheme="minorHAnsi"/>
          <w:b w:val="0"/>
          <w:sz w:val="24"/>
          <w:szCs w:val="24"/>
        </w:rPr>
        <w:t xml:space="preserve">The training is a nine month program, ending in July 2014.  </w:t>
      </w:r>
    </w:p>
    <w:p w14:paraId="11774B16" w14:textId="77777777" w:rsidR="00C6520E" w:rsidRPr="004A2AD2" w:rsidRDefault="00C6520E" w:rsidP="00243A64">
      <w:pPr>
        <w:pStyle w:val="Heading3"/>
        <w:rPr>
          <w:rFonts w:asciiTheme="minorHAnsi" w:hAnsiTheme="minorHAnsi" w:cstheme="minorHAnsi"/>
          <w:sz w:val="24"/>
          <w:szCs w:val="24"/>
        </w:rPr>
      </w:pPr>
      <w:r w:rsidRPr="004A2AD2">
        <w:rPr>
          <w:rFonts w:asciiTheme="minorHAnsi" w:hAnsiTheme="minorHAnsi" w:cstheme="minorHAnsi"/>
          <w:sz w:val="24"/>
          <w:szCs w:val="24"/>
        </w:rPr>
        <w:t>Where is the training being held?</w:t>
      </w:r>
    </w:p>
    <w:p w14:paraId="6F36F5FE" w14:textId="71DA26A7" w:rsidR="00C6520E" w:rsidRPr="004A2AD2" w:rsidRDefault="00C6520E" w:rsidP="00243A64">
      <w:pPr>
        <w:pStyle w:val="Heading3"/>
        <w:rPr>
          <w:rFonts w:asciiTheme="minorHAnsi" w:hAnsiTheme="minorHAnsi" w:cstheme="minorHAnsi"/>
          <w:b w:val="0"/>
          <w:sz w:val="24"/>
          <w:szCs w:val="24"/>
        </w:rPr>
      </w:pPr>
      <w:r w:rsidRPr="004A2AD2">
        <w:rPr>
          <w:rFonts w:asciiTheme="minorHAnsi" w:hAnsiTheme="minorHAnsi" w:cstheme="minorHAnsi"/>
          <w:b w:val="0"/>
          <w:sz w:val="24"/>
          <w:szCs w:val="24"/>
        </w:rPr>
        <w:t>National office participants will be attending all sessions in person at the France</w:t>
      </w:r>
      <w:r w:rsidR="006271CB" w:rsidRPr="004A2AD2">
        <w:rPr>
          <w:rFonts w:asciiTheme="minorHAnsi" w:hAnsiTheme="minorHAnsi" w:cstheme="minorHAnsi"/>
          <w:b w:val="0"/>
          <w:sz w:val="24"/>
          <w:szCs w:val="24"/>
        </w:rPr>
        <w:t>s</w:t>
      </w:r>
      <w:r w:rsidRPr="004A2AD2">
        <w:rPr>
          <w:rFonts w:asciiTheme="minorHAnsi" w:hAnsiTheme="minorHAnsi" w:cstheme="minorHAnsi"/>
          <w:b w:val="0"/>
          <w:sz w:val="24"/>
          <w:szCs w:val="24"/>
        </w:rPr>
        <w:t xml:space="preserve"> Perkins Building.  A detailed schedule will be provided that identifies the conference room for each session.</w:t>
      </w:r>
    </w:p>
    <w:p w14:paraId="5B917FF8" w14:textId="324004AA" w:rsidR="002715F5" w:rsidRPr="004A2AD2" w:rsidRDefault="00C6520E" w:rsidP="00C6520E">
      <w:pPr>
        <w:pStyle w:val="Heading3"/>
        <w:rPr>
          <w:rFonts w:asciiTheme="minorHAnsi" w:hAnsiTheme="minorHAnsi" w:cstheme="minorHAnsi"/>
          <w:b w:val="0"/>
          <w:sz w:val="24"/>
          <w:szCs w:val="24"/>
        </w:rPr>
      </w:pPr>
      <w:r w:rsidRPr="004A2AD2">
        <w:rPr>
          <w:rFonts w:asciiTheme="minorHAnsi" w:hAnsiTheme="minorHAnsi" w:cstheme="minorHAnsi"/>
          <w:b w:val="0"/>
          <w:sz w:val="24"/>
          <w:szCs w:val="24"/>
        </w:rPr>
        <w:t>Regional participants will be attending all but three sessions</w:t>
      </w:r>
      <w:r w:rsidR="002715F5" w:rsidRPr="004A2AD2">
        <w:rPr>
          <w:rFonts w:asciiTheme="minorHAnsi" w:hAnsiTheme="minorHAnsi" w:cstheme="minorHAnsi"/>
          <w:b w:val="0"/>
          <w:sz w:val="24"/>
          <w:szCs w:val="24"/>
        </w:rPr>
        <w:t xml:space="preserve"> </w:t>
      </w:r>
      <w:r w:rsidRPr="004A2AD2">
        <w:rPr>
          <w:rFonts w:asciiTheme="minorHAnsi" w:hAnsiTheme="minorHAnsi" w:cstheme="minorHAnsi"/>
          <w:b w:val="0"/>
          <w:sz w:val="24"/>
          <w:szCs w:val="24"/>
        </w:rPr>
        <w:t>via WebEx</w:t>
      </w:r>
      <w:r w:rsidR="002715F5" w:rsidRPr="004A2AD2">
        <w:rPr>
          <w:rFonts w:asciiTheme="minorHAnsi" w:hAnsiTheme="minorHAnsi" w:cstheme="minorHAnsi"/>
          <w:b w:val="0"/>
          <w:sz w:val="24"/>
          <w:szCs w:val="24"/>
        </w:rPr>
        <w:t xml:space="preserve"> from their</w:t>
      </w:r>
      <w:r w:rsidRPr="004A2AD2">
        <w:rPr>
          <w:rFonts w:asciiTheme="minorHAnsi" w:hAnsiTheme="minorHAnsi" w:cstheme="minorHAnsi"/>
          <w:b w:val="0"/>
          <w:sz w:val="24"/>
          <w:szCs w:val="24"/>
        </w:rPr>
        <w:t xml:space="preserve"> computer. Participants will be provided instructions on how to use WebEx.  </w:t>
      </w:r>
      <w:r w:rsidR="002715F5" w:rsidRPr="004A2AD2">
        <w:rPr>
          <w:rFonts w:asciiTheme="minorHAnsi" w:hAnsiTheme="minorHAnsi" w:cstheme="minorHAnsi"/>
          <w:b w:val="0"/>
          <w:sz w:val="24"/>
          <w:szCs w:val="24"/>
        </w:rPr>
        <w:t xml:space="preserve">The </w:t>
      </w:r>
      <w:r w:rsidRPr="004A2AD2">
        <w:rPr>
          <w:rFonts w:asciiTheme="minorHAnsi" w:hAnsiTheme="minorHAnsi" w:cstheme="minorHAnsi"/>
          <w:b w:val="0"/>
          <w:sz w:val="24"/>
          <w:szCs w:val="24"/>
        </w:rPr>
        <w:t xml:space="preserve">WebEx </w:t>
      </w:r>
      <w:r w:rsidR="002715F5" w:rsidRPr="004A2AD2">
        <w:rPr>
          <w:rFonts w:asciiTheme="minorHAnsi" w:hAnsiTheme="minorHAnsi" w:cstheme="minorHAnsi"/>
          <w:b w:val="0"/>
          <w:sz w:val="24"/>
          <w:szCs w:val="24"/>
        </w:rPr>
        <w:t xml:space="preserve">sessions </w:t>
      </w:r>
      <w:r w:rsidRPr="004A2AD2">
        <w:rPr>
          <w:rFonts w:asciiTheme="minorHAnsi" w:hAnsiTheme="minorHAnsi" w:cstheme="minorHAnsi"/>
          <w:b w:val="0"/>
          <w:sz w:val="24"/>
          <w:szCs w:val="24"/>
        </w:rPr>
        <w:t xml:space="preserve">will include a webcam feed from the live sessions at the National Office.  During the </w:t>
      </w:r>
      <w:r w:rsidR="00C252E1" w:rsidRPr="004A2AD2">
        <w:rPr>
          <w:rFonts w:asciiTheme="minorHAnsi" w:hAnsiTheme="minorHAnsi" w:cstheme="minorHAnsi"/>
          <w:b w:val="0"/>
          <w:sz w:val="24"/>
          <w:szCs w:val="24"/>
        </w:rPr>
        <w:t>team sessions</w:t>
      </w:r>
      <w:r w:rsidRPr="004A2AD2">
        <w:rPr>
          <w:rFonts w:asciiTheme="minorHAnsi" w:hAnsiTheme="minorHAnsi" w:cstheme="minorHAnsi"/>
          <w:b w:val="0"/>
          <w:sz w:val="24"/>
          <w:szCs w:val="24"/>
        </w:rPr>
        <w:t xml:space="preserve"> regional participants will</w:t>
      </w:r>
      <w:r w:rsidR="002715F5" w:rsidRPr="004A2AD2">
        <w:rPr>
          <w:rFonts w:asciiTheme="minorHAnsi" w:hAnsiTheme="minorHAnsi" w:cstheme="minorHAnsi"/>
          <w:b w:val="0"/>
          <w:sz w:val="24"/>
          <w:szCs w:val="24"/>
        </w:rPr>
        <w:t xml:space="preserve"> </w:t>
      </w:r>
      <w:r w:rsidR="00C252E1" w:rsidRPr="004A2AD2">
        <w:rPr>
          <w:rFonts w:asciiTheme="minorHAnsi" w:hAnsiTheme="minorHAnsi" w:cstheme="minorHAnsi"/>
          <w:b w:val="0"/>
          <w:sz w:val="24"/>
          <w:szCs w:val="24"/>
        </w:rPr>
        <w:t>utilize</w:t>
      </w:r>
      <w:r w:rsidR="002715F5" w:rsidRPr="004A2AD2">
        <w:rPr>
          <w:rFonts w:asciiTheme="minorHAnsi" w:hAnsiTheme="minorHAnsi" w:cstheme="minorHAnsi"/>
          <w:b w:val="0"/>
          <w:sz w:val="24"/>
          <w:szCs w:val="24"/>
        </w:rPr>
        <w:t xml:space="preserve"> webcam</w:t>
      </w:r>
      <w:r w:rsidR="00C252E1" w:rsidRPr="004A2AD2">
        <w:rPr>
          <w:rFonts w:asciiTheme="minorHAnsi" w:hAnsiTheme="minorHAnsi" w:cstheme="minorHAnsi"/>
          <w:b w:val="0"/>
          <w:sz w:val="24"/>
          <w:szCs w:val="24"/>
        </w:rPr>
        <w:t>s</w:t>
      </w:r>
      <w:r w:rsidR="008B5685">
        <w:rPr>
          <w:rFonts w:asciiTheme="minorHAnsi" w:hAnsiTheme="minorHAnsi" w:cstheme="minorHAnsi"/>
          <w:b w:val="0"/>
          <w:sz w:val="24"/>
          <w:szCs w:val="24"/>
        </w:rPr>
        <w:t xml:space="preserve">.  </w:t>
      </w:r>
      <w:r w:rsidR="002715F5" w:rsidRPr="004A2AD2">
        <w:rPr>
          <w:rFonts w:asciiTheme="minorHAnsi" w:hAnsiTheme="minorHAnsi" w:cstheme="minorHAnsi"/>
          <w:b w:val="0"/>
          <w:sz w:val="24"/>
          <w:szCs w:val="24"/>
        </w:rPr>
        <w:t xml:space="preserve">Webcams will </w:t>
      </w:r>
      <w:r w:rsidR="006271CB" w:rsidRPr="004A2AD2">
        <w:rPr>
          <w:rFonts w:asciiTheme="minorHAnsi" w:hAnsiTheme="minorHAnsi" w:cstheme="minorHAnsi"/>
          <w:b w:val="0"/>
          <w:sz w:val="24"/>
          <w:szCs w:val="24"/>
        </w:rPr>
        <w:t>be provided</w:t>
      </w:r>
      <w:r w:rsidR="00DD5C3B" w:rsidRPr="004A2AD2">
        <w:rPr>
          <w:rFonts w:asciiTheme="minorHAnsi" w:hAnsiTheme="minorHAnsi" w:cstheme="minorHAnsi"/>
          <w:b w:val="0"/>
          <w:sz w:val="24"/>
          <w:szCs w:val="24"/>
        </w:rPr>
        <w:t xml:space="preserve"> for </w:t>
      </w:r>
      <w:r w:rsidR="004A2AD2" w:rsidRPr="004A2AD2">
        <w:rPr>
          <w:rFonts w:asciiTheme="minorHAnsi" w:hAnsiTheme="minorHAnsi" w:cstheme="minorHAnsi"/>
          <w:b w:val="0"/>
          <w:sz w:val="24"/>
          <w:szCs w:val="24"/>
        </w:rPr>
        <w:t>participants</w:t>
      </w:r>
      <w:r w:rsidR="006271CB" w:rsidRPr="004A2AD2">
        <w:rPr>
          <w:rFonts w:asciiTheme="minorHAnsi" w:hAnsiTheme="minorHAnsi" w:cstheme="minorHAnsi"/>
          <w:b w:val="0"/>
          <w:sz w:val="24"/>
          <w:szCs w:val="24"/>
        </w:rPr>
        <w:t xml:space="preserve">.  </w:t>
      </w:r>
      <w:r w:rsidR="002715F5" w:rsidRPr="004A2AD2">
        <w:rPr>
          <w:rFonts w:asciiTheme="minorHAnsi" w:hAnsiTheme="minorHAnsi" w:cstheme="minorHAnsi"/>
          <w:b w:val="0"/>
          <w:sz w:val="24"/>
          <w:szCs w:val="24"/>
        </w:rPr>
        <w:t xml:space="preserve">  </w:t>
      </w:r>
    </w:p>
    <w:p w14:paraId="048DF135" w14:textId="0CA2CC90" w:rsidR="002715F5" w:rsidRPr="008B5685" w:rsidRDefault="002715F5" w:rsidP="00C6520E">
      <w:pPr>
        <w:pStyle w:val="Heading3"/>
        <w:rPr>
          <w:rFonts w:asciiTheme="minorHAnsi" w:hAnsiTheme="minorHAnsi" w:cstheme="minorHAnsi"/>
          <w:sz w:val="24"/>
          <w:szCs w:val="24"/>
        </w:rPr>
      </w:pPr>
      <w:r w:rsidRPr="008B5685">
        <w:rPr>
          <w:rFonts w:asciiTheme="minorHAnsi" w:hAnsiTheme="minorHAnsi" w:cstheme="minorHAnsi"/>
          <w:sz w:val="24"/>
          <w:szCs w:val="24"/>
        </w:rPr>
        <w:t>Which sessions are the regional participants expected to attend at the National Office?</w:t>
      </w:r>
    </w:p>
    <w:p w14:paraId="2CB66342" w14:textId="4185336A" w:rsidR="002715F5" w:rsidRPr="004A2AD2" w:rsidRDefault="002715F5" w:rsidP="002715F5">
      <w:pPr>
        <w:pStyle w:val="BodyText"/>
        <w:rPr>
          <w:rFonts w:asciiTheme="minorHAnsi" w:hAnsiTheme="minorHAnsi" w:cstheme="minorHAnsi"/>
          <w:sz w:val="24"/>
          <w:szCs w:val="24"/>
        </w:rPr>
      </w:pPr>
      <w:r w:rsidRPr="004A2AD2">
        <w:rPr>
          <w:rFonts w:asciiTheme="minorHAnsi" w:hAnsiTheme="minorHAnsi" w:cstheme="minorHAnsi"/>
          <w:sz w:val="24"/>
          <w:szCs w:val="24"/>
        </w:rPr>
        <w:t>Regional participants will be asked to attend three of the training sessions in Washington, D.C.  Agencies will be responsible for the travel expenses for the regional participants to attend.   The sessions include the following sessions:</w:t>
      </w:r>
    </w:p>
    <w:p w14:paraId="0B081D87" w14:textId="42A8F233" w:rsidR="002715F5" w:rsidRPr="004A2AD2" w:rsidRDefault="002715F5" w:rsidP="002715F5">
      <w:pPr>
        <w:rPr>
          <w:rFonts w:asciiTheme="minorHAnsi" w:hAnsiTheme="minorHAnsi" w:cstheme="minorHAnsi"/>
          <w:sz w:val="24"/>
          <w:szCs w:val="24"/>
        </w:rPr>
      </w:pPr>
      <w:r w:rsidRPr="004A2AD2">
        <w:rPr>
          <w:rFonts w:asciiTheme="minorHAnsi" w:hAnsiTheme="minorHAnsi" w:cstheme="minorHAnsi"/>
          <w:sz w:val="24"/>
          <w:szCs w:val="24"/>
        </w:rPr>
        <w:tab/>
        <w:t>January 21</w:t>
      </w:r>
      <w:r w:rsidRPr="004A2AD2">
        <w:rPr>
          <w:rFonts w:asciiTheme="minorHAnsi" w:hAnsiTheme="minorHAnsi" w:cstheme="minorHAnsi"/>
          <w:sz w:val="24"/>
          <w:szCs w:val="24"/>
          <w:vertAlign w:val="superscript"/>
        </w:rPr>
        <w:t xml:space="preserve">, </w:t>
      </w:r>
      <w:r w:rsidRPr="004A2AD2">
        <w:rPr>
          <w:rFonts w:asciiTheme="minorHAnsi" w:hAnsiTheme="minorHAnsi" w:cstheme="minorHAnsi"/>
          <w:sz w:val="24"/>
          <w:szCs w:val="24"/>
        </w:rPr>
        <w:t>2014</w:t>
      </w:r>
      <w:r w:rsidRPr="004A2AD2">
        <w:rPr>
          <w:rFonts w:asciiTheme="minorHAnsi" w:hAnsiTheme="minorHAnsi" w:cstheme="minorHAnsi"/>
          <w:sz w:val="24"/>
          <w:szCs w:val="24"/>
        </w:rPr>
        <w:tab/>
        <w:t>Agency Presentations of Action Learning Projects</w:t>
      </w:r>
    </w:p>
    <w:p w14:paraId="4B67C882" w14:textId="092B6BEE" w:rsidR="002715F5" w:rsidRPr="004A2AD2" w:rsidRDefault="002715F5" w:rsidP="002715F5">
      <w:pPr>
        <w:rPr>
          <w:rFonts w:asciiTheme="minorHAnsi" w:hAnsiTheme="minorHAnsi" w:cstheme="minorHAnsi"/>
          <w:sz w:val="24"/>
          <w:szCs w:val="24"/>
        </w:rPr>
      </w:pPr>
      <w:r w:rsidRPr="004A2AD2">
        <w:rPr>
          <w:rFonts w:asciiTheme="minorHAnsi" w:hAnsiTheme="minorHAnsi" w:cstheme="minorHAnsi"/>
          <w:sz w:val="24"/>
          <w:szCs w:val="24"/>
        </w:rPr>
        <w:tab/>
        <w:t>February 19</w:t>
      </w:r>
      <w:r w:rsidRPr="004A2AD2">
        <w:rPr>
          <w:rFonts w:asciiTheme="minorHAnsi" w:hAnsiTheme="minorHAnsi" w:cstheme="minorHAnsi"/>
          <w:sz w:val="24"/>
          <w:szCs w:val="24"/>
          <w:vertAlign w:val="superscript"/>
        </w:rPr>
        <w:t xml:space="preserve">, </w:t>
      </w:r>
      <w:r w:rsidRPr="004A2AD2">
        <w:rPr>
          <w:rFonts w:asciiTheme="minorHAnsi" w:hAnsiTheme="minorHAnsi" w:cstheme="minorHAnsi"/>
          <w:sz w:val="24"/>
          <w:szCs w:val="24"/>
        </w:rPr>
        <w:t xml:space="preserve">2014    </w:t>
      </w:r>
      <w:r w:rsidRPr="004A2AD2">
        <w:rPr>
          <w:rFonts w:asciiTheme="minorHAnsi" w:hAnsiTheme="minorHAnsi" w:cstheme="minorHAnsi"/>
          <w:sz w:val="24"/>
          <w:szCs w:val="24"/>
          <w:vertAlign w:val="superscript"/>
        </w:rPr>
        <w:tab/>
      </w:r>
      <w:r w:rsidRPr="004A2AD2">
        <w:rPr>
          <w:rFonts w:asciiTheme="minorHAnsi" w:hAnsiTheme="minorHAnsi" w:cstheme="minorHAnsi"/>
          <w:sz w:val="24"/>
          <w:szCs w:val="24"/>
        </w:rPr>
        <w:t xml:space="preserve">Mentoring Best Practices </w:t>
      </w:r>
    </w:p>
    <w:p w14:paraId="6FC5D29C" w14:textId="378097A9" w:rsidR="00C6520E" w:rsidRPr="004A2AD2" w:rsidRDefault="002715F5" w:rsidP="00C252E1">
      <w:pPr>
        <w:rPr>
          <w:rFonts w:asciiTheme="minorHAnsi" w:hAnsiTheme="minorHAnsi" w:cstheme="minorHAnsi"/>
          <w:sz w:val="24"/>
          <w:szCs w:val="24"/>
        </w:rPr>
      </w:pPr>
      <w:r w:rsidRPr="004A2AD2">
        <w:rPr>
          <w:rFonts w:asciiTheme="minorHAnsi" w:hAnsiTheme="minorHAnsi" w:cstheme="minorHAnsi"/>
          <w:sz w:val="24"/>
          <w:szCs w:val="24"/>
        </w:rPr>
        <w:tab/>
        <w:t>July 16</w:t>
      </w:r>
      <w:r w:rsidRPr="004A2AD2">
        <w:rPr>
          <w:rFonts w:asciiTheme="minorHAnsi" w:hAnsiTheme="minorHAnsi" w:cstheme="minorHAnsi"/>
          <w:sz w:val="24"/>
          <w:szCs w:val="24"/>
          <w:vertAlign w:val="superscript"/>
        </w:rPr>
        <w:t xml:space="preserve">, </w:t>
      </w:r>
      <w:r w:rsidRPr="004A2AD2">
        <w:rPr>
          <w:rFonts w:asciiTheme="minorHAnsi" w:hAnsiTheme="minorHAnsi" w:cstheme="minorHAnsi"/>
          <w:sz w:val="24"/>
          <w:szCs w:val="24"/>
        </w:rPr>
        <w:t xml:space="preserve">2014 </w:t>
      </w:r>
      <w:r w:rsidRPr="004A2AD2">
        <w:rPr>
          <w:rFonts w:asciiTheme="minorHAnsi" w:hAnsiTheme="minorHAnsi" w:cstheme="minorHAnsi"/>
          <w:sz w:val="24"/>
          <w:szCs w:val="24"/>
        </w:rPr>
        <w:tab/>
        <w:t xml:space="preserve"> </w:t>
      </w:r>
      <w:r w:rsidRPr="004A2AD2">
        <w:rPr>
          <w:rFonts w:asciiTheme="minorHAnsi" w:hAnsiTheme="minorHAnsi" w:cstheme="minorHAnsi"/>
          <w:sz w:val="24"/>
          <w:szCs w:val="24"/>
        </w:rPr>
        <w:tab/>
        <w:t xml:space="preserve">Team Presentations to Agency Champion(s) and Close Out </w:t>
      </w:r>
      <w:r w:rsidRPr="004A2AD2">
        <w:rPr>
          <w:rFonts w:asciiTheme="minorHAnsi" w:hAnsiTheme="minorHAnsi" w:cstheme="minorHAnsi"/>
          <w:sz w:val="24"/>
          <w:szCs w:val="24"/>
        </w:rPr>
        <w:tab/>
      </w:r>
      <w:r w:rsidRPr="004A2AD2">
        <w:rPr>
          <w:rFonts w:asciiTheme="minorHAnsi" w:hAnsiTheme="minorHAnsi" w:cstheme="minorHAnsi"/>
          <w:sz w:val="24"/>
          <w:szCs w:val="24"/>
        </w:rPr>
        <w:tab/>
      </w:r>
      <w:r w:rsidRPr="004A2AD2">
        <w:rPr>
          <w:rFonts w:asciiTheme="minorHAnsi" w:hAnsiTheme="minorHAnsi" w:cstheme="minorHAnsi"/>
          <w:sz w:val="24"/>
          <w:szCs w:val="24"/>
        </w:rPr>
        <w:tab/>
      </w:r>
      <w:r w:rsidRPr="004A2AD2">
        <w:rPr>
          <w:rFonts w:asciiTheme="minorHAnsi" w:hAnsiTheme="minorHAnsi" w:cstheme="minorHAnsi"/>
          <w:sz w:val="24"/>
          <w:szCs w:val="24"/>
        </w:rPr>
        <w:tab/>
      </w:r>
      <w:r w:rsidRPr="004A2AD2">
        <w:rPr>
          <w:rFonts w:asciiTheme="minorHAnsi" w:hAnsiTheme="minorHAnsi" w:cstheme="minorHAnsi"/>
          <w:sz w:val="24"/>
          <w:szCs w:val="24"/>
        </w:rPr>
        <w:tab/>
        <w:t>Ceremony</w:t>
      </w:r>
    </w:p>
    <w:p w14:paraId="50B9BB05" w14:textId="1EE26EEA" w:rsidR="00243A64" w:rsidRPr="004A2AD2" w:rsidRDefault="00243A64" w:rsidP="00243A64">
      <w:pPr>
        <w:pStyle w:val="Heading3"/>
        <w:rPr>
          <w:rFonts w:asciiTheme="minorHAnsi" w:hAnsiTheme="minorHAnsi" w:cstheme="minorHAnsi"/>
          <w:sz w:val="24"/>
          <w:szCs w:val="24"/>
        </w:rPr>
      </w:pPr>
      <w:r w:rsidRPr="004A2AD2">
        <w:rPr>
          <w:rFonts w:asciiTheme="minorHAnsi" w:hAnsiTheme="minorHAnsi" w:cstheme="minorHAnsi"/>
          <w:sz w:val="24"/>
          <w:szCs w:val="24"/>
        </w:rPr>
        <w:t xml:space="preserve">Will there be any outside work, beyond the action learning projects? </w:t>
      </w:r>
    </w:p>
    <w:p w14:paraId="00489ADE" w14:textId="0A962468" w:rsidR="00243A64" w:rsidRPr="004A2AD2" w:rsidRDefault="00243A64" w:rsidP="00243A64">
      <w:pPr>
        <w:rPr>
          <w:rFonts w:asciiTheme="minorHAnsi" w:hAnsiTheme="minorHAnsi" w:cstheme="minorHAnsi"/>
          <w:sz w:val="24"/>
          <w:szCs w:val="24"/>
        </w:rPr>
      </w:pPr>
      <w:r w:rsidRPr="004A2AD2">
        <w:rPr>
          <w:rFonts w:asciiTheme="minorHAnsi" w:hAnsiTheme="minorHAnsi" w:cstheme="minorHAnsi"/>
          <w:sz w:val="24"/>
          <w:szCs w:val="24"/>
        </w:rPr>
        <w:t xml:space="preserve">Participants will have a few reading assignments, which will be issued at the first group coaching session in December.  </w:t>
      </w:r>
    </w:p>
    <w:p w14:paraId="2CBDDFBA" w14:textId="5CDE91FD" w:rsidR="00967E22" w:rsidRPr="004A2AD2" w:rsidRDefault="00967E22" w:rsidP="00967E22">
      <w:pPr>
        <w:pStyle w:val="Heading3"/>
        <w:rPr>
          <w:rFonts w:asciiTheme="minorHAnsi" w:hAnsiTheme="minorHAnsi" w:cstheme="minorHAnsi"/>
          <w:sz w:val="24"/>
          <w:szCs w:val="24"/>
        </w:rPr>
      </w:pPr>
      <w:r w:rsidRPr="004A2AD2">
        <w:rPr>
          <w:rFonts w:asciiTheme="minorHAnsi" w:hAnsiTheme="minorHAnsi" w:cstheme="minorHAnsi"/>
          <w:sz w:val="24"/>
          <w:szCs w:val="24"/>
        </w:rPr>
        <w:t>Who will see the 180 assessment results</w:t>
      </w:r>
      <w:r w:rsidR="008C44A4" w:rsidRPr="004A2AD2">
        <w:rPr>
          <w:rFonts w:asciiTheme="minorHAnsi" w:hAnsiTheme="minorHAnsi" w:cstheme="minorHAnsi"/>
          <w:sz w:val="24"/>
          <w:szCs w:val="24"/>
        </w:rPr>
        <w:t xml:space="preserve"> and what is the purpose of the assessment</w:t>
      </w:r>
      <w:r w:rsidRPr="004A2AD2">
        <w:rPr>
          <w:rFonts w:asciiTheme="minorHAnsi" w:hAnsiTheme="minorHAnsi" w:cstheme="minorHAnsi"/>
          <w:sz w:val="24"/>
          <w:szCs w:val="24"/>
        </w:rPr>
        <w:t xml:space="preserve">? </w:t>
      </w:r>
    </w:p>
    <w:p w14:paraId="0B3CB359" w14:textId="77777777" w:rsidR="00967E22" w:rsidRPr="004A2AD2" w:rsidRDefault="00967E22" w:rsidP="00967E22">
      <w:pPr>
        <w:rPr>
          <w:rFonts w:asciiTheme="minorHAnsi" w:hAnsiTheme="minorHAnsi" w:cstheme="minorHAnsi"/>
          <w:sz w:val="24"/>
          <w:szCs w:val="24"/>
        </w:rPr>
      </w:pPr>
      <w:r w:rsidRPr="004A2AD2">
        <w:rPr>
          <w:rFonts w:asciiTheme="minorHAnsi" w:hAnsiTheme="minorHAnsi" w:cstheme="minorHAnsi"/>
          <w:sz w:val="24"/>
          <w:szCs w:val="24"/>
        </w:rPr>
        <w:t xml:space="preserve">Only you, your direct supervisor and the Partnership will see the results of the 180 assessment. This will provide the Partnership with the ability to assess the program quality and impact while affording you the chance to work with your supervisor in identifying strengths and areas for development. </w:t>
      </w:r>
    </w:p>
    <w:p w14:paraId="32B90977" w14:textId="2908091E" w:rsidR="00967E22" w:rsidRPr="004A2AD2" w:rsidRDefault="00967E22" w:rsidP="00967E22">
      <w:pPr>
        <w:pStyle w:val="Heading3"/>
        <w:rPr>
          <w:rFonts w:asciiTheme="minorHAnsi" w:hAnsiTheme="minorHAnsi" w:cstheme="minorHAnsi"/>
          <w:sz w:val="24"/>
          <w:szCs w:val="24"/>
        </w:rPr>
      </w:pPr>
      <w:r w:rsidRPr="004A2AD2">
        <w:rPr>
          <w:rFonts w:asciiTheme="minorHAnsi" w:hAnsiTheme="minorHAnsi" w:cstheme="minorHAnsi"/>
          <w:sz w:val="24"/>
          <w:szCs w:val="24"/>
        </w:rPr>
        <w:t xml:space="preserve">Will the 180 assessment affect my performance review? </w:t>
      </w:r>
    </w:p>
    <w:p w14:paraId="372653F6" w14:textId="77777777" w:rsidR="008C44A4" w:rsidRPr="004A2AD2" w:rsidRDefault="00967E22" w:rsidP="008C44A4">
      <w:pPr>
        <w:pStyle w:val="ListParagraph"/>
        <w:numPr>
          <w:ilvl w:val="0"/>
          <w:numId w:val="0"/>
        </w:numPr>
        <w:rPr>
          <w:rFonts w:asciiTheme="minorHAnsi" w:hAnsiTheme="minorHAnsi" w:cstheme="minorHAnsi"/>
          <w:sz w:val="24"/>
          <w:szCs w:val="24"/>
        </w:rPr>
      </w:pPr>
      <w:r w:rsidRPr="004A2AD2">
        <w:rPr>
          <w:rFonts w:asciiTheme="minorHAnsi" w:hAnsiTheme="minorHAnsi" w:cstheme="minorHAnsi"/>
          <w:sz w:val="24"/>
          <w:szCs w:val="24"/>
        </w:rPr>
        <w:t xml:space="preserve">No. </w:t>
      </w:r>
      <w:r w:rsidR="008C44A4" w:rsidRPr="004A2AD2">
        <w:rPr>
          <w:rFonts w:asciiTheme="minorHAnsi" w:hAnsiTheme="minorHAnsi" w:cstheme="minorHAnsi"/>
          <w:sz w:val="24"/>
          <w:szCs w:val="24"/>
        </w:rPr>
        <w:t>The data will not be used in performance reviews and will not be placed in personnel files.  Overall, the assessment is to measure the program’s effectiveness.</w:t>
      </w:r>
    </w:p>
    <w:p w14:paraId="546FD60A" w14:textId="77777777" w:rsidR="008C44A4" w:rsidRPr="004A2AD2" w:rsidRDefault="008C44A4" w:rsidP="008C44A4">
      <w:pPr>
        <w:pStyle w:val="ListParagraph"/>
        <w:numPr>
          <w:ilvl w:val="0"/>
          <w:numId w:val="0"/>
        </w:numPr>
        <w:rPr>
          <w:rFonts w:asciiTheme="minorHAnsi" w:hAnsiTheme="minorHAnsi" w:cstheme="minorHAnsi"/>
          <w:sz w:val="24"/>
          <w:szCs w:val="24"/>
        </w:rPr>
      </w:pPr>
    </w:p>
    <w:p w14:paraId="07DDA16B" w14:textId="450DA2AB" w:rsidR="00E36212" w:rsidRPr="004A2AD2" w:rsidRDefault="00C60349" w:rsidP="008C44A4">
      <w:pPr>
        <w:rPr>
          <w:rFonts w:asciiTheme="minorHAnsi" w:hAnsiTheme="minorHAnsi" w:cstheme="minorHAnsi"/>
          <w:b/>
          <w:sz w:val="24"/>
          <w:szCs w:val="24"/>
        </w:rPr>
      </w:pPr>
      <w:r w:rsidRPr="004A2AD2">
        <w:rPr>
          <w:rFonts w:asciiTheme="minorHAnsi" w:hAnsiTheme="minorHAnsi" w:cstheme="minorHAnsi"/>
          <w:b/>
          <w:sz w:val="24"/>
          <w:szCs w:val="24"/>
        </w:rPr>
        <w:t>What if I already have a mentor?</w:t>
      </w:r>
    </w:p>
    <w:p w14:paraId="2ED89427" w14:textId="492D9C10" w:rsidR="009C2C00" w:rsidRPr="004A2AD2" w:rsidRDefault="009C2C00" w:rsidP="009C2C00">
      <w:pPr>
        <w:rPr>
          <w:rFonts w:asciiTheme="minorHAnsi" w:hAnsiTheme="minorHAnsi" w:cstheme="minorHAnsi"/>
          <w:sz w:val="24"/>
          <w:szCs w:val="24"/>
        </w:rPr>
      </w:pPr>
      <w:r w:rsidRPr="004A2AD2">
        <w:rPr>
          <w:rFonts w:asciiTheme="minorHAnsi" w:hAnsiTheme="minorHAnsi" w:cstheme="minorHAnsi"/>
          <w:sz w:val="24"/>
          <w:szCs w:val="24"/>
        </w:rPr>
        <w:t>If you already have a mentor</w:t>
      </w:r>
      <w:r w:rsidR="004E1B9E" w:rsidRPr="004A2AD2">
        <w:rPr>
          <w:rFonts w:asciiTheme="minorHAnsi" w:hAnsiTheme="minorHAnsi" w:cstheme="minorHAnsi"/>
          <w:sz w:val="24"/>
          <w:szCs w:val="24"/>
        </w:rPr>
        <w:t>,</w:t>
      </w:r>
      <w:r w:rsidR="007B500F" w:rsidRPr="004A2AD2">
        <w:rPr>
          <w:rFonts w:asciiTheme="minorHAnsi" w:hAnsiTheme="minorHAnsi" w:cstheme="minorHAnsi"/>
          <w:sz w:val="24"/>
          <w:szCs w:val="24"/>
        </w:rPr>
        <w:t xml:space="preserve"> you are welcome to continue the relationship </w:t>
      </w:r>
      <w:r w:rsidRPr="004A2AD2">
        <w:rPr>
          <w:rFonts w:asciiTheme="minorHAnsi" w:hAnsiTheme="minorHAnsi" w:cstheme="minorHAnsi"/>
          <w:sz w:val="24"/>
          <w:szCs w:val="24"/>
        </w:rPr>
        <w:t xml:space="preserve">with him or </w:t>
      </w:r>
      <w:r w:rsidR="004E1B9E" w:rsidRPr="004A2AD2">
        <w:rPr>
          <w:rFonts w:asciiTheme="minorHAnsi" w:hAnsiTheme="minorHAnsi" w:cstheme="minorHAnsi"/>
          <w:sz w:val="24"/>
          <w:szCs w:val="24"/>
        </w:rPr>
        <w:t>her provided</w:t>
      </w:r>
      <w:r w:rsidRPr="004A2AD2">
        <w:rPr>
          <w:rFonts w:asciiTheme="minorHAnsi" w:hAnsiTheme="minorHAnsi" w:cstheme="minorHAnsi"/>
          <w:sz w:val="24"/>
          <w:szCs w:val="24"/>
        </w:rPr>
        <w:t xml:space="preserve"> that he or she work</w:t>
      </w:r>
      <w:r w:rsidR="007B500F" w:rsidRPr="004A2AD2">
        <w:rPr>
          <w:rFonts w:asciiTheme="minorHAnsi" w:hAnsiTheme="minorHAnsi" w:cstheme="minorHAnsi"/>
          <w:sz w:val="24"/>
          <w:szCs w:val="24"/>
        </w:rPr>
        <w:t>s</w:t>
      </w:r>
      <w:r w:rsidRPr="004A2AD2">
        <w:rPr>
          <w:rFonts w:asciiTheme="minorHAnsi" w:hAnsiTheme="minorHAnsi" w:cstheme="minorHAnsi"/>
          <w:sz w:val="24"/>
          <w:szCs w:val="24"/>
        </w:rPr>
        <w:t xml:space="preserve"> with</w:t>
      </w:r>
      <w:r w:rsidR="00941A52" w:rsidRPr="004A2AD2">
        <w:rPr>
          <w:rFonts w:asciiTheme="minorHAnsi" w:hAnsiTheme="minorHAnsi" w:cstheme="minorHAnsi"/>
          <w:sz w:val="24"/>
          <w:szCs w:val="24"/>
        </w:rPr>
        <w:t>in</w:t>
      </w:r>
      <w:r w:rsidRPr="004A2AD2">
        <w:rPr>
          <w:rFonts w:asciiTheme="minorHAnsi" w:hAnsiTheme="minorHAnsi" w:cstheme="minorHAnsi"/>
          <w:sz w:val="24"/>
          <w:szCs w:val="24"/>
        </w:rPr>
        <w:t xml:space="preserve"> the program</w:t>
      </w:r>
      <w:r w:rsidR="00941A52" w:rsidRPr="004A2AD2">
        <w:rPr>
          <w:rFonts w:asciiTheme="minorHAnsi" w:hAnsiTheme="minorHAnsi" w:cstheme="minorHAnsi"/>
          <w:sz w:val="24"/>
          <w:szCs w:val="24"/>
        </w:rPr>
        <w:t xml:space="preserve"> guidelines</w:t>
      </w:r>
      <w:r w:rsidRPr="004A2AD2">
        <w:rPr>
          <w:rFonts w:asciiTheme="minorHAnsi" w:hAnsiTheme="minorHAnsi" w:cstheme="minorHAnsi"/>
          <w:sz w:val="24"/>
          <w:szCs w:val="24"/>
        </w:rPr>
        <w:t xml:space="preserve"> </w:t>
      </w:r>
      <w:r w:rsidR="00941A52" w:rsidRPr="004A2AD2">
        <w:rPr>
          <w:rFonts w:asciiTheme="minorHAnsi" w:hAnsiTheme="minorHAnsi" w:cstheme="minorHAnsi"/>
          <w:sz w:val="24"/>
          <w:szCs w:val="24"/>
        </w:rPr>
        <w:t>for</w:t>
      </w:r>
      <w:r w:rsidR="004E1B9E" w:rsidRPr="004A2AD2">
        <w:rPr>
          <w:rFonts w:asciiTheme="minorHAnsi" w:hAnsiTheme="minorHAnsi" w:cstheme="minorHAnsi"/>
          <w:sz w:val="24"/>
          <w:szCs w:val="24"/>
        </w:rPr>
        <w:t xml:space="preserve"> </w:t>
      </w:r>
      <w:r w:rsidRPr="004A2AD2">
        <w:rPr>
          <w:rFonts w:asciiTheme="minorHAnsi" w:hAnsiTheme="minorHAnsi" w:cstheme="minorHAnsi"/>
          <w:sz w:val="24"/>
          <w:szCs w:val="24"/>
        </w:rPr>
        <w:t xml:space="preserve">this component. </w:t>
      </w:r>
    </w:p>
    <w:p w14:paraId="4B443C21" w14:textId="11C022D9" w:rsidR="00C60349" w:rsidRPr="004A2AD2" w:rsidRDefault="00C60349" w:rsidP="00C60349">
      <w:pPr>
        <w:pStyle w:val="Heading3"/>
        <w:rPr>
          <w:rFonts w:asciiTheme="minorHAnsi" w:hAnsiTheme="minorHAnsi" w:cstheme="minorHAnsi"/>
          <w:sz w:val="24"/>
          <w:szCs w:val="24"/>
        </w:rPr>
      </w:pPr>
      <w:r w:rsidRPr="004A2AD2">
        <w:rPr>
          <w:rFonts w:asciiTheme="minorHAnsi" w:hAnsiTheme="minorHAnsi" w:cstheme="minorHAnsi"/>
          <w:sz w:val="24"/>
          <w:szCs w:val="24"/>
        </w:rPr>
        <w:t>What if the assigned mentor is not a good fit</w:t>
      </w:r>
      <w:r w:rsidR="008F5967" w:rsidRPr="004A2AD2">
        <w:rPr>
          <w:rFonts w:asciiTheme="minorHAnsi" w:hAnsiTheme="minorHAnsi" w:cstheme="minorHAnsi"/>
          <w:sz w:val="24"/>
          <w:szCs w:val="24"/>
        </w:rPr>
        <w:t xml:space="preserve"> for me</w:t>
      </w:r>
      <w:r w:rsidRPr="004A2AD2">
        <w:rPr>
          <w:rFonts w:asciiTheme="minorHAnsi" w:hAnsiTheme="minorHAnsi" w:cstheme="minorHAnsi"/>
          <w:sz w:val="24"/>
          <w:szCs w:val="24"/>
        </w:rPr>
        <w:t xml:space="preserve">? </w:t>
      </w:r>
    </w:p>
    <w:p w14:paraId="592812BF" w14:textId="489837A0" w:rsidR="009C2C00" w:rsidRPr="004A2AD2" w:rsidRDefault="008F5967" w:rsidP="008F5967">
      <w:pPr>
        <w:rPr>
          <w:rFonts w:asciiTheme="minorHAnsi" w:hAnsiTheme="minorHAnsi" w:cstheme="minorHAnsi"/>
          <w:sz w:val="24"/>
          <w:szCs w:val="24"/>
        </w:rPr>
      </w:pPr>
      <w:r w:rsidRPr="004A2AD2">
        <w:rPr>
          <w:rFonts w:asciiTheme="minorHAnsi" w:hAnsiTheme="minorHAnsi" w:cstheme="minorHAnsi"/>
          <w:sz w:val="24"/>
          <w:szCs w:val="24"/>
        </w:rPr>
        <w:t xml:space="preserve">If for any reason the mentoring relationship is not serving the intended purposes of the program, we will reassess the match. If support from the executive coach, DOL and the Partnership cannot improve the mentoring relationship, we will work with </w:t>
      </w:r>
      <w:r w:rsidR="007B500F" w:rsidRPr="004A2AD2">
        <w:rPr>
          <w:rFonts w:asciiTheme="minorHAnsi" w:hAnsiTheme="minorHAnsi" w:cstheme="minorHAnsi"/>
          <w:sz w:val="24"/>
          <w:szCs w:val="24"/>
        </w:rPr>
        <w:t xml:space="preserve">you </w:t>
      </w:r>
      <w:r w:rsidRPr="004A2AD2">
        <w:rPr>
          <w:rFonts w:asciiTheme="minorHAnsi" w:hAnsiTheme="minorHAnsi" w:cstheme="minorHAnsi"/>
          <w:sz w:val="24"/>
          <w:szCs w:val="24"/>
        </w:rPr>
        <w:t>to identify a new mentor.</w:t>
      </w:r>
    </w:p>
    <w:p w14:paraId="5170963D" w14:textId="7EF3ABA7" w:rsidR="00C60349" w:rsidRPr="004A2AD2" w:rsidRDefault="00C60349" w:rsidP="00C60349">
      <w:pPr>
        <w:pStyle w:val="Heading3"/>
        <w:rPr>
          <w:rFonts w:asciiTheme="minorHAnsi" w:hAnsiTheme="minorHAnsi" w:cstheme="minorHAnsi"/>
          <w:sz w:val="24"/>
          <w:szCs w:val="24"/>
        </w:rPr>
      </w:pPr>
      <w:r w:rsidRPr="004A2AD2">
        <w:rPr>
          <w:rFonts w:asciiTheme="minorHAnsi" w:hAnsiTheme="minorHAnsi" w:cstheme="minorHAnsi"/>
          <w:sz w:val="24"/>
          <w:szCs w:val="24"/>
        </w:rPr>
        <w:t xml:space="preserve">What is the value in action learning? </w:t>
      </w:r>
    </w:p>
    <w:p w14:paraId="1BB80DBC" w14:textId="03822746" w:rsidR="00C60349" w:rsidRPr="004A2AD2" w:rsidRDefault="00C60349" w:rsidP="00C60349">
      <w:pPr>
        <w:rPr>
          <w:rFonts w:asciiTheme="minorHAnsi" w:hAnsiTheme="minorHAnsi" w:cstheme="minorHAnsi"/>
          <w:sz w:val="24"/>
          <w:szCs w:val="24"/>
        </w:rPr>
      </w:pPr>
      <w:r w:rsidRPr="004A2AD2">
        <w:rPr>
          <w:rFonts w:asciiTheme="minorHAnsi" w:hAnsiTheme="minorHAnsi" w:cstheme="minorHAnsi"/>
          <w:sz w:val="24"/>
          <w:szCs w:val="24"/>
        </w:rPr>
        <w:t xml:space="preserve">Leaders learn best by doing. Action-learning can deepen the learning process by challenging participants to apply broad program lessons to the projects, work within a high-performing team and deliver a measurable and positive result to DOL. </w:t>
      </w:r>
    </w:p>
    <w:p w14:paraId="033E2E48" w14:textId="4787DFE9" w:rsidR="00C60349" w:rsidRPr="004A2AD2" w:rsidRDefault="00C60349" w:rsidP="00C60349">
      <w:pPr>
        <w:pStyle w:val="Heading3"/>
        <w:rPr>
          <w:rFonts w:asciiTheme="minorHAnsi" w:hAnsiTheme="minorHAnsi" w:cstheme="minorHAnsi"/>
          <w:sz w:val="24"/>
          <w:szCs w:val="24"/>
        </w:rPr>
      </w:pPr>
      <w:r w:rsidRPr="004A2AD2">
        <w:rPr>
          <w:rFonts w:asciiTheme="minorHAnsi" w:hAnsiTheme="minorHAnsi" w:cstheme="minorHAnsi"/>
          <w:sz w:val="24"/>
          <w:szCs w:val="24"/>
        </w:rPr>
        <w:t xml:space="preserve">Who are the executive coaches? </w:t>
      </w:r>
    </w:p>
    <w:p w14:paraId="3D7E3504" w14:textId="3203338B" w:rsidR="00E36212" w:rsidRPr="004A2AD2" w:rsidRDefault="00C60349" w:rsidP="00E36212">
      <w:pPr>
        <w:rPr>
          <w:rFonts w:asciiTheme="minorHAnsi" w:hAnsiTheme="minorHAnsi" w:cstheme="minorHAnsi"/>
          <w:sz w:val="24"/>
          <w:szCs w:val="24"/>
        </w:rPr>
      </w:pPr>
      <w:r w:rsidRPr="004A2AD2">
        <w:rPr>
          <w:rFonts w:asciiTheme="minorHAnsi" w:hAnsiTheme="minorHAnsi" w:cstheme="minorHAnsi"/>
          <w:sz w:val="24"/>
          <w:szCs w:val="24"/>
        </w:rPr>
        <w:t xml:space="preserve">The four executive coaches come from diverse backgrounds and experience, including </w:t>
      </w:r>
      <w:r w:rsidR="00BA3713" w:rsidRPr="004A2AD2">
        <w:rPr>
          <w:rFonts w:asciiTheme="minorHAnsi" w:hAnsiTheme="minorHAnsi" w:cstheme="minorHAnsi"/>
          <w:sz w:val="24"/>
          <w:szCs w:val="24"/>
        </w:rPr>
        <w:t xml:space="preserve">decades of </w:t>
      </w:r>
      <w:r w:rsidRPr="004A2AD2">
        <w:rPr>
          <w:rFonts w:asciiTheme="minorHAnsi" w:hAnsiTheme="minorHAnsi" w:cstheme="minorHAnsi"/>
          <w:sz w:val="24"/>
          <w:szCs w:val="24"/>
        </w:rPr>
        <w:t xml:space="preserve">SES experience </w:t>
      </w:r>
      <w:r w:rsidR="00BA3713" w:rsidRPr="004A2AD2">
        <w:rPr>
          <w:rFonts w:asciiTheme="minorHAnsi" w:hAnsiTheme="minorHAnsi" w:cstheme="minorHAnsi"/>
          <w:sz w:val="24"/>
          <w:szCs w:val="24"/>
        </w:rPr>
        <w:t xml:space="preserve">from OPM, SSA and </w:t>
      </w:r>
      <w:r w:rsidR="00941A52" w:rsidRPr="004A2AD2">
        <w:rPr>
          <w:rFonts w:asciiTheme="minorHAnsi" w:hAnsiTheme="minorHAnsi" w:cstheme="minorHAnsi"/>
          <w:sz w:val="24"/>
          <w:szCs w:val="24"/>
        </w:rPr>
        <w:t xml:space="preserve">the </w:t>
      </w:r>
      <w:r w:rsidR="00BA3713" w:rsidRPr="004A2AD2">
        <w:rPr>
          <w:rFonts w:asciiTheme="minorHAnsi" w:hAnsiTheme="minorHAnsi" w:cstheme="minorHAnsi"/>
          <w:sz w:val="24"/>
          <w:szCs w:val="24"/>
        </w:rPr>
        <w:t>CIA. They also have a wealth of experience in executive coaching, group coach</w:t>
      </w:r>
      <w:r w:rsidR="00251CE0">
        <w:rPr>
          <w:rFonts w:asciiTheme="minorHAnsi" w:hAnsiTheme="minorHAnsi" w:cstheme="minorHAnsi"/>
          <w:sz w:val="24"/>
          <w:szCs w:val="24"/>
        </w:rPr>
        <w:t xml:space="preserve">ing, facilitation and training.  </w:t>
      </w:r>
      <w:r w:rsidR="00BA3713" w:rsidRPr="004A2AD2">
        <w:rPr>
          <w:rFonts w:asciiTheme="minorHAnsi" w:hAnsiTheme="minorHAnsi" w:cstheme="minorHAnsi"/>
          <w:sz w:val="24"/>
          <w:szCs w:val="24"/>
        </w:rPr>
        <w:t>Full bios</w:t>
      </w:r>
      <w:r w:rsidR="00251CE0">
        <w:rPr>
          <w:rFonts w:asciiTheme="minorHAnsi" w:hAnsiTheme="minorHAnsi" w:cstheme="minorHAnsi"/>
          <w:sz w:val="24"/>
          <w:szCs w:val="24"/>
        </w:rPr>
        <w:t xml:space="preserve"> of the executive coaches</w:t>
      </w:r>
      <w:r w:rsidR="00BA3713" w:rsidRPr="004A2AD2">
        <w:rPr>
          <w:rFonts w:asciiTheme="minorHAnsi" w:hAnsiTheme="minorHAnsi" w:cstheme="minorHAnsi"/>
          <w:sz w:val="24"/>
          <w:szCs w:val="24"/>
        </w:rPr>
        <w:t xml:space="preserve"> will be provided at the first group coaching session in December. </w:t>
      </w:r>
      <w:r w:rsidRPr="004A2AD2">
        <w:rPr>
          <w:rFonts w:asciiTheme="minorHAnsi" w:hAnsiTheme="minorHAnsi" w:cstheme="minorHAnsi"/>
          <w:sz w:val="24"/>
          <w:szCs w:val="24"/>
        </w:rPr>
        <w:t xml:space="preserve"> </w:t>
      </w:r>
    </w:p>
    <w:p w14:paraId="61731705" w14:textId="77777777" w:rsidR="008C44A4" w:rsidRPr="004A2AD2" w:rsidRDefault="008C44A4" w:rsidP="00E36212">
      <w:pPr>
        <w:rPr>
          <w:rFonts w:asciiTheme="minorHAnsi" w:hAnsiTheme="minorHAnsi" w:cstheme="minorHAnsi"/>
          <w:sz w:val="24"/>
          <w:szCs w:val="24"/>
        </w:rPr>
      </w:pPr>
    </w:p>
    <w:p w14:paraId="17470F68" w14:textId="1C26D489" w:rsidR="008C44A4" w:rsidRPr="004A2AD2" w:rsidRDefault="008C44A4" w:rsidP="00E36212">
      <w:pPr>
        <w:rPr>
          <w:rFonts w:asciiTheme="minorHAnsi" w:hAnsiTheme="minorHAnsi" w:cstheme="minorHAnsi"/>
          <w:b/>
          <w:sz w:val="24"/>
          <w:szCs w:val="24"/>
        </w:rPr>
      </w:pPr>
      <w:r w:rsidRPr="004A2AD2">
        <w:rPr>
          <w:rFonts w:asciiTheme="minorHAnsi" w:hAnsiTheme="minorHAnsi" w:cstheme="minorHAnsi"/>
          <w:b/>
          <w:sz w:val="24"/>
          <w:szCs w:val="24"/>
        </w:rPr>
        <w:t>Who do I contact if I have a question regarding the program?</w:t>
      </w:r>
    </w:p>
    <w:p w14:paraId="1C30C1E0" w14:textId="58485BD7" w:rsidR="00B87AEA" w:rsidRPr="004A2AD2" w:rsidRDefault="00B87AEA" w:rsidP="00B87AEA">
      <w:pPr>
        <w:pStyle w:val="NormalWeb"/>
        <w:rPr>
          <w:rFonts w:asciiTheme="minorHAnsi" w:hAnsiTheme="minorHAnsi" w:cstheme="minorHAnsi"/>
        </w:rPr>
      </w:pPr>
      <w:r w:rsidRPr="004A2AD2">
        <w:rPr>
          <w:rFonts w:asciiTheme="minorHAnsi" w:hAnsiTheme="minorHAnsi" w:cstheme="minorHAnsi"/>
        </w:rPr>
        <w:t xml:space="preserve">Please contact Kim Cataldo in the Office of Executive Resources at 202-693-4545 or </w:t>
      </w:r>
      <w:hyperlink r:id="rId13" w:history="1">
        <w:r w:rsidRPr="004A2AD2">
          <w:rPr>
            <w:rStyle w:val="Hyperlink"/>
            <w:rFonts w:asciiTheme="minorHAnsi" w:hAnsiTheme="minorHAnsi" w:cstheme="minorHAnsi"/>
          </w:rPr>
          <w:t>cataldo.kim@dol.gov</w:t>
        </w:r>
      </w:hyperlink>
      <w:r w:rsidRPr="004A2AD2">
        <w:rPr>
          <w:rFonts w:asciiTheme="minorHAnsi" w:hAnsiTheme="minorHAnsi" w:cstheme="minorHAnsi"/>
        </w:rPr>
        <w:t xml:space="preserve">.  Please contact </w:t>
      </w:r>
      <w:r w:rsidR="0094473C" w:rsidRPr="004A2AD2">
        <w:rPr>
          <w:rFonts w:asciiTheme="minorHAnsi" w:hAnsiTheme="minorHAnsi" w:cstheme="minorHAnsi"/>
        </w:rPr>
        <w:t>Andrew Marshall</w:t>
      </w:r>
      <w:r w:rsidRPr="004A2AD2">
        <w:rPr>
          <w:rFonts w:asciiTheme="minorHAnsi" w:hAnsiTheme="minorHAnsi" w:cstheme="minorHAnsi"/>
        </w:rPr>
        <w:t xml:space="preserve"> of</w:t>
      </w:r>
      <w:r w:rsidR="0094473C" w:rsidRPr="004A2AD2">
        <w:rPr>
          <w:rFonts w:asciiTheme="minorHAnsi" w:hAnsiTheme="minorHAnsi" w:cstheme="minorHAnsi"/>
        </w:rPr>
        <w:t xml:space="preserve"> the Partnership at 202-775-6954</w:t>
      </w:r>
      <w:r w:rsidRPr="004A2AD2">
        <w:rPr>
          <w:rFonts w:asciiTheme="minorHAnsi" w:hAnsiTheme="minorHAnsi" w:cstheme="minorHAnsi"/>
        </w:rPr>
        <w:t xml:space="preserve"> or </w:t>
      </w:r>
      <w:hyperlink r:id="rId14" w:history="1">
        <w:r w:rsidR="0094473C" w:rsidRPr="004A2AD2">
          <w:rPr>
            <w:rStyle w:val="Hyperlink"/>
            <w:rFonts w:asciiTheme="minorHAnsi" w:eastAsiaTheme="majorEastAsia" w:hAnsiTheme="minorHAnsi" w:cstheme="minorHAnsi"/>
          </w:rPr>
          <w:t>amarshall@ourpublicservice.org</w:t>
        </w:r>
      </w:hyperlink>
      <w:r w:rsidRPr="004A2AD2">
        <w:rPr>
          <w:rFonts w:asciiTheme="minorHAnsi" w:hAnsiTheme="minorHAnsi" w:cstheme="minorHAnsi"/>
        </w:rPr>
        <w:t xml:space="preserve"> should you have any questions or concerns about the assessment</w:t>
      </w:r>
      <w:r w:rsidR="0094473C" w:rsidRPr="004A2AD2">
        <w:rPr>
          <w:rFonts w:asciiTheme="minorHAnsi" w:hAnsiTheme="minorHAnsi" w:cstheme="minorHAnsi"/>
        </w:rPr>
        <w:t xml:space="preserve"> or mentoring questionnaire</w:t>
      </w:r>
      <w:r w:rsidRPr="004A2AD2">
        <w:rPr>
          <w:rFonts w:asciiTheme="minorHAnsi" w:hAnsiTheme="minorHAnsi" w:cstheme="minorHAnsi"/>
        </w:rPr>
        <w:t>.</w:t>
      </w:r>
    </w:p>
    <w:p w14:paraId="18B457C0" w14:textId="4466ABE2" w:rsidR="008C44A4" w:rsidRPr="00E36212" w:rsidRDefault="008C44A4" w:rsidP="00E36212"/>
    <w:bookmarkEnd w:id="1"/>
    <w:p w14:paraId="45F27A58" w14:textId="7FF5D62B" w:rsidR="00221F98" w:rsidRPr="00221F98" w:rsidRDefault="00221F98" w:rsidP="00221F98"/>
    <w:sectPr w:rsidR="00221F98" w:rsidRPr="00221F98" w:rsidSect="00C252E1">
      <w:headerReference w:type="even" r:id="rId15"/>
      <w:headerReference w:type="default" r:id="rId16"/>
      <w:footerReference w:type="default" r:id="rId17"/>
      <w:headerReference w:type="first" r:id="rId18"/>
      <w:footerReference w:type="first" r:id="rId19"/>
      <w:pgSz w:w="12240" w:h="15840"/>
      <w:pgMar w:top="2160" w:right="1440" w:bottom="1152" w:left="2016" w:header="1008" w:footer="576" w:gutter="0"/>
      <w:pgNumType w:start="0"/>
      <w:cols w:space="21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F3A81" w14:textId="77777777" w:rsidR="007A606F" w:rsidRDefault="007A606F" w:rsidP="001E22F1">
      <w:r>
        <w:separator/>
      </w:r>
    </w:p>
  </w:endnote>
  <w:endnote w:type="continuationSeparator" w:id="0">
    <w:p w14:paraId="408B837E" w14:textId="77777777" w:rsidR="007A606F" w:rsidRDefault="007A606F" w:rsidP="001E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tch\Word Templates">
    <w:altName w:val="Times New Roman"/>
    <w:panose1 w:val="00000000000000000000"/>
    <w:charset w:val="57"/>
    <w:family w:val="auto"/>
    <w:notTrueType/>
    <w:pitch w:val="default"/>
    <w:sig w:usb0="005C0074" w:usb1="00720070" w:usb2="006A006F" w:usb3="00630065" w:csb0="00730074" w:csb1="0043005C"/>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790496891"/>
      <w:docPartObj>
        <w:docPartGallery w:val="Page Numbers (Bottom of Page)"/>
        <w:docPartUnique/>
      </w:docPartObj>
    </w:sdtPr>
    <w:sdtEndPr>
      <w:rPr>
        <w:noProof/>
        <w:sz w:val="16"/>
        <w:szCs w:val="16"/>
      </w:rPr>
    </w:sdtEndPr>
    <w:sdtContent>
      <w:p w14:paraId="2F637090" w14:textId="3F80C8CD" w:rsidR="006B4853" w:rsidRPr="008C508D" w:rsidRDefault="006B4853">
        <w:pPr>
          <w:pStyle w:val="Footer"/>
          <w:jc w:val="right"/>
          <w:rPr>
            <w:rFonts w:ascii="Arial" w:hAnsi="Arial" w:cs="Arial"/>
            <w:sz w:val="16"/>
            <w:szCs w:val="16"/>
          </w:rPr>
        </w:pPr>
        <w:r w:rsidRPr="008C508D">
          <w:rPr>
            <w:rFonts w:ascii="Arial" w:hAnsi="Arial" w:cs="Arial"/>
            <w:sz w:val="16"/>
            <w:szCs w:val="16"/>
          </w:rPr>
          <w:fldChar w:fldCharType="begin"/>
        </w:r>
        <w:r w:rsidRPr="008C508D">
          <w:rPr>
            <w:rFonts w:ascii="Arial" w:hAnsi="Arial" w:cs="Arial"/>
            <w:sz w:val="16"/>
            <w:szCs w:val="16"/>
          </w:rPr>
          <w:instrText xml:space="preserve"> PAGE   \* MERGEFORMAT </w:instrText>
        </w:r>
        <w:r w:rsidRPr="008C508D">
          <w:rPr>
            <w:rFonts w:ascii="Arial" w:hAnsi="Arial" w:cs="Arial"/>
            <w:sz w:val="16"/>
            <w:szCs w:val="16"/>
          </w:rPr>
          <w:fldChar w:fldCharType="separate"/>
        </w:r>
        <w:r w:rsidR="00770831">
          <w:rPr>
            <w:rFonts w:ascii="Arial" w:hAnsi="Arial" w:cs="Arial"/>
            <w:noProof/>
            <w:sz w:val="16"/>
            <w:szCs w:val="16"/>
          </w:rPr>
          <w:t>1</w:t>
        </w:r>
        <w:r w:rsidRPr="008C508D">
          <w:rPr>
            <w:rFonts w:ascii="Arial" w:hAnsi="Arial" w:cs="Arial"/>
            <w:noProof/>
            <w:sz w:val="16"/>
            <w:szCs w:val="16"/>
          </w:rPr>
          <w:fldChar w:fldCharType="end"/>
        </w:r>
      </w:p>
    </w:sdtContent>
  </w:sdt>
  <w:p w14:paraId="258E283B" w14:textId="20D1E5A3" w:rsidR="008D3564" w:rsidRPr="001A636E" w:rsidRDefault="008D3564" w:rsidP="0022173F">
    <w:pPr>
      <w:pStyle w:val="Footer"/>
      <w:tabs>
        <w:tab w:val="clear" w:pos="4680"/>
      </w:tabs>
      <w:ind w:right="-576"/>
      <w:jc w:val="right"/>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F272B" w14:textId="77777777" w:rsidR="00C252E1" w:rsidRDefault="00C252E1">
    <w:pPr>
      <w:pStyle w:val="Footer"/>
      <w:rPr>
        <w:rFonts w:asciiTheme="majorHAnsi" w:hAnsiTheme="majorHAnsi" w:cstheme="majorHAnsi"/>
        <w:sz w:val="20"/>
        <w:szCs w:val="20"/>
      </w:rPr>
    </w:pPr>
    <w:r>
      <w:rPr>
        <w:noProof/>
      </w:rPr>
      <w:drawing>
        <wp:inline distT="0" distB="0" distL="0" distR="0" wp14:anchorId="1DE8F8E8" wp14:editId="1BEDA7C4">
          <wp:extent cx="1781299" cy="327190"/>
          <wp:effectExtent l="0" t="0" r="0" b="0"/>
          <wp:docPr id="6" name="Picture 6" descr="cid:image001.jpg@01CEDCAD.A2ED0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DCAD.A2ED0B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3857" cy="327660"/>
                  </a:xfrm>
                  <a:prstGeom prst="rect">
                    <a:avLst/>
                  </a:prstGeom>
                  <a:noFill/>
                  <a:ln>
                    <a:noFill/>
                  </a:ln>
                </pic:spPr>
              </pic:pic>
            </a:graphicData>
          </a:graphic>
        </wp:inline>
      </w:drawing>
    </w:r>
  </w:p>
  <w:p w14:paraId="151E73D5" w14:textId="6EDBC229" w:rsidR="00C252E1" w:rsidRPr="00C252E1" w:rsidRDefault="00C252E1" w:rsidP="00C252E1">
    <w:pPr>
      <w:pStyle w:val="Footer"/>
      <w:jc w:val="center"/>
      <w:rPr>
        <w:rFonts w:asciiTheme="majorHAnsi" w:hAnsiTheme="majorHAnsi" w:cstheme="majorHAnsi"/>
        <w:sz w:val="20"/>
        <w:szCs w:val="20"/>
      </w:rPr>
    </w:pPr>
    <w:r w:rsidRPr="00C252E1">
      <w:rPr>
        <w:rFonts w:asciiTheme="majorHAnsi" w:hAnsiTheme="majorHAnsi" w:cstheme="majorHAnsi"/>
        <w:sz w:val="20"/>
        <w:szCs w:val="20"/>
      </w:rPr>
      <w:t xml:space="preserve">This </w:t>
    </w:r>
    <w:r>
      <w:rPr>
        <w:rFonts w:asciiTheme="majorHAnsi" w:hAnsiTheme="majorHAnsi" w:cstheme="majorHAnsi"/>
        <w:sz w:val="20"/>
        <w:szCs w:val="20"/>
      </w:rPr>
      <w:t xml:space="preserve">document </w:t>
    </w:r>
    <w:r w:rsidRPr="00C252E1">
      <w:rPr>
        <w:rFonts w:asciiTheme="majorHAnsi" w:hAnsiTheme="majorHAnsi" w:cstheme="majorHAnsi"/>
        <w:sz w:val="20"/>
        <w:szCs w:val="20"/>
      </w:rPr>
      <w:t>was produced in collaboration with Partnership for Public Service as stated in contract number DOLF139634879.</w:t>
    </w:r>
  </w:p>
  <w:p w14:paraId="6F0DEAA5" w14:textId="4DCEE470" w:rsidR="008D3564" w:rsidRPr="00207063" w:rsidRDefault="008D3564" w:rsidP="00C252E1">
    <w:pPr>
      <w:pStyle w:val="Footer"/>
      <w:tabs>
        <w:tab w:val="clear" w:pos="4680"/>
      </w:tabs>
      <w:ind w:right="-216"/>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39A1E" w14:textId="77777777" w:rsidR="007A606F" w:rsidRDefault="007A606F" w:rsidP="001E22F1">
      <w:r>
        <w:separator/>
      </w:r>
    </w:p>
  </w:footnote>
  <w:footnote w:type="continuationSeparator" w:id="0">
    <w:p w14:paraId="4ABD458E" w14:textId="77777777" w:rsidR="007A606F" w:rsidRDefault="007A606F" w:rsidP="001E2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1CC7E" w14:textId="26C154F8" w:rsidR="008D3564" w:rsidRPr="00CA0F50" w:rsidRDefault="007A606F" w:rsidP="00CA0F50">
    <w:pPr>
      <w:pStyle w:val="Header"/>
      <w:jc w:val="right"/>
    </w:pPr>
    <w:sdt>
      <w:sdtPr>
        <w:rPr>
          <w:rFonts w:ascii="Calibri" w:hAnsi="Calibri"/>
          <w:bCs/>
          <w:caps/>
          <w:sz w:val="18"/>
          <w:szCs w:val="24"/>
        </w:rPr>
        <w:alias w:val="Title"/>
        <w:id w:val="-1528565396"/>
        <w:dataBinding w:prefixMappings="xmlns:ns0='http://schemas.openxmlformats.org/package/2006/metadata/core-properties' xmlns:ns1='http://purl.org/dc/elements/1.1/'" w:xpath="/ns0:coreProperties[1]/ns1:title[1]" w:storeItemID="{6C3C8BC8-F283-45AE-878A-BAB7291924A1}"/>
        <w:text/>
      </w:sdtPr>
      <w:sdtEndPr/>
      <w:sdtContent>
        <w:r w:rsidR="00A67260">
          <w:rPr>
            <w:rFonts w:ascii="Calibri" w:hAnsi="Calibri"/>
            <w:bCs/>
            <w:caps/>
            <w:sz w:val="18"/>
            <w:szCs w:val="24"/>
          </w:rPr>
          <w:t xml:space="preserve">Department of Labor Senior Executive Service </w:t>
        </w:r>
        <w:r w:rsidR="004A2AD2">
          <w:rPr>
            <w:rFonts w:ascii="Calibri" w:hAnsi="Calibri"/>
            <w:bCs/>
            <w:caps/>
            <w:sz w:val="18"/>
            <w:szCs w:val="24"/>
          </w:rPr>
          <w:t>TRAINING PROGRAM</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6F0D5" w14:textId="062F82F6" w:rsidR="008D3564" w:rsidRPr="00207063" w:rsidRDefault="008D3564" w:rsidP="004D7D44">
    <w:pPr>
      <w:pStyle w:val="Header"/>
      <w:tabs>
        <w:tab w:val="clear" w:pos="4680"/>
      </w:tabs>
      <w:rPr>
        <w:rFonts w:ascii="Arial" w:hAnsi="Arial" w:cs="Arial"/>
        <w:caps/>
        <w:sz w:val="16"/>
        <w:szCs w:val="16"/>
      </w:rPr>
    </w:pPr>
    <w:r>
      <w:rPr>
        <w:rFonts w:ascii="Arial" w:hAnsi="Arial" w:cs="Arial"/>
        <w:caps/>
        <w:sz w:val="16"/>
        <w:szCs w:val="16"/>
      </w:rPr>
      <w:softHyphen/>
    </w:r>
    <w:r>
      <w:rPr>
        <w:rFonts w:ascii="Arial" w:hAnsi="Arial" w:cs="Arial"/>
        <w:caps/>
        <w:sz w:val="16"/>
        <w:szCs w:val="16"/>
      </w:rPr>
      <w:softHyphen/>
    </w:r>
    <w:r w:rsidR="00221F98">
      <w:rPr>
        <w:rFonts w:ascii="Arial" w:hAnsi="Arial" w:cs="Arial"/>
        <w:caps/>
        <w:sz w:val="16"/>
        <w:szCs w:val="16"/>
      </w:rPr>
      <w:t>PARTNERSHIP FOR PUBLIC SERVICE</w:t>
    </w:r>
    <w:r w:rsidR="00221F98">
      <w:rPr>
        <w:rFonts w:ascii="Arial" w:hAnsi="Arial" w:cs="Arial"/>
        <w:caps/>
        <w:sz w:val="16"/>
        <w:szCs w:val="16"/>
      </w:rPr>
      <w:tab/>
    </w:r>
    <w:r w:rsidR="005B4BC2">
      <w:rPr>
        <w:rFonts w:ascii="Arial" w:hAnsi="Arial" w:cs="Arial"/>
        <w:caps/>
        <w:sz w:val="16"/>
        <w:szCs w:val="16"/>
      </w:rPr>
      <w:t>DOL</w:t>
    </w:r>
    <w:r w:rsidR="006B4853">
      <w:rPr>
        <w:rFonts w:ascii="Arial" w:hAnsi="Arial" w:cs="Arial"/>
        <w:caps/>
        <w:sz w:val="16"/>
        <w:szCs w:val="16"/>
      </w:rPr>
      <w:t xml:space="preserve"> </w:t>
    </w:r>
    <w:r w:rsidR="005B4BC2">
      <w:rPr>
        <w:rFonts w:ascii="Arial" w:hAnsi="Arial" w:cs="Arial"/>
        <w:caps/>
        <w:sz w:val="16"/>
        <w:szCs w:val="16"/>
      </w:rPr>
      <w:t xml:space="preserve">Senior </w:t>
    </w:r>
    <w:r w:rsidR="006B4853">
      <w:rPr>
        <w:rFonts w:ascii="Arial" w:hAnsi="Arial" w:cs="Arial"/>
        <w:caps/>
        <w:sz w:val="16"/>
        <w:szCs w:val="16"/>
      </w:rPr>
      <w:t xml:space="preserve">executive </w:t>
    </w:r>
    <w:r w:rsidR="006F36C4">
      <w:rPr>
        <w:rFonts w:ascii="Arial" w:hAnsi="Arial" w:cs="Arial"/>
        <w:caps/>
        <w:sz w:val="16"/>
        <w:szCs w:val="16"/>
      </w:rPr>
      <w:t xml:space="preserve">Service training </w:t>
    </w:r>
    <w:r w:rsidR="006B4853">
      <w:rPr>
        <w:rFonts w:ascii="Arial" w:hAnsi="Arial" w:cs="Arial"/>
        <w:caps/>
        <w:sz w:val="16"/>
        <w:szCs w:val="16"/>
      </w:rPr>
      <w:t>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C6365" w14:textId="3EC87032" w:rsidR="008D3564" w:rsidRDefault="00317CB6" w:rsidP="006B4853">
    <w:pPr>
      <w:pStyle w:val="Header"/>
      <w:ind w:left="-1350"/>
      <w:jc w:val="right"/>
    </w:pPr>
    <w:r>
      <w:rPr>
        <w:noProof/>
      </w:rPr>
      <w:drawing>
        <wp:inline distT="0" distB="0" distL="0" distR="0" wp14:anchorId="1F33BD50" wp14:editId="7DFB3E8E">
          <wp:extent cx="763325" cy="763325"/>
          <wp:effectExtent l="0" t="0" r="0" b="0"/>
          <wp:docPr id="1" name="Picture 1" descr="C:\Users\tpilgrim\AppData\Local\Microsoft\Windows\Temporary Internet Files\Content.Outlook\G9GZW6FA\DOL Master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ilgrim\AppData\Local\Microsoft\Windows\Temporary Internet Files\Content.Outlook\G9GZW6FA\DOL Master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04" cy="763604"/>
                  </a:xfrm>
                  <a:prstGeom prst="rect">
                    <a:avLst/>
                  </a:prstGeom>
                  <a:noFill/>
                  <a:ln>
                    <a:noFill/>
                  </a:ln>
                </pic:spPr>
              </pic:pic>
            </a:graphicData>
          </a:graphic>
        </wp:inline>
      </w:drawing>
    </w:r>
  </w:p>
  <w:p w14:paraId="436E194B" w14:textId="2A87817C" w:rsidR="008D3564" w:rsidRDefault="006B4853" w:rsidP="006B4853">
    <w:pPr>
      <w:pStyle w:val="Header"/>
      <w:ind w:left="-1350"/>
      <w:jc w:val="right"/>
    </w:pPr>
    <w:r>
      <w:rPr>
        <w:noProof/>
      </w:rPr>
      <w:drawing>
        <wp:inline distT="0" distB="0" distL="0" distR="0" wp14:anchorId="2B7F38DB" wp14:editId="1B4DA8E1">
          <wp:extent cx="5577840" cy="5577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 logo.png"/>
                  <pic:cNvPicPr/>
                </pic:nvPicPr>
                <pic:blipFill>
                  <a:blip r:embed="rId2">
                    <a:extLst>
                      <a:ext uri="{28A0092B-C50C-407E-A947-70E740481C1C}">
                        <a14:useLocalDpi xmlns:a14="http://schemas.microsoft.com/office/drawing/2010/main" val="0"/>
                      </a:ext>
                    </a:extLst>
                  </a:blip>
                  <a:stretch>
                    <a:fillRect/>
                  </a:stretch>
                </pic:blipFill>
                <pic:spPr>
                  <a:xfrm>
                    <a:off x="0" y="0"/>
                    <a:ext cx="5577840" cy="5577840"/>
                  </a:xfrm>
                  <a:prstGeom prst="rect">
                    <a:avLst/>
                  </a:prstGeom>
                </pic:spPr>
              </pic:pic>
            </a:graphicData>
          </a:graphic>
        </wp:inline>
      </w:drawing>
    </w:r>
  </w:p>
  <w:p w14:paraId="71CD38F8" w14:textId="6CF9E36B" w:rsidR="008D3564" w:rsidRDefault="006B4853" w:rsidP="006B4853">
    <w:pPr>
      <w:pStyle w:val="Header"/>
      <w:ind w:left="-1350"/>
      <w:jc w:val="right"/>
    </w:pPr>
    <w:r>
      <w:rPr>
        <w:noProof/>
      </w:rPr>
      <w:drawing>
        <wp:inline distT="0" distB="0" distL="0" distR="0" wp14:anchorId="49965F08" wp14:editId="2F6DB903">
          <wp:extent cx="5577840" cy="5577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 logo.png"/>
                  <pic:cNvPicPr/>
                </pic:nvPicPr>
                <pic:blipFill>
                  <a:blip r:embed="rId2">
                    <a:extLst>
                      <a:ext uri="{28A0092B-C50C-407E-A947-70E740481C1C}">
                        <a14:useLocalDpi xmlns:a14="http://schemas.microsoft.com/office/drawing/2010/main" val="0"/>
                      </a:ext>
                    </a:extLst>
                  </a:blip>
                  <a:stretch>
                    <a:fillRect/>
                  </a:stretch>
                </pic:blipFill>
                <pic:spPr>
                  <a:xfrm>
                    <a:off x="0" y="0"/>
                    <a:ext cx="5577840" cy="5577840"/>
                  </a:xfrm>
                  <a:prstGeom prst="rect">
                    <a:avLst/>
                  </a:prstGeom>
                </pic:spPr>
              </pic:pic>
            </a:graphicData>
          </a:graphic>
        </wp:inline>
      </w:drawing>
    </w:r>
  </w:p>
  <w:p w14:paraId="690F836B" w14:textId="2179BC1E" w:rsidR="008D3564" w:rsidRDefault="008D3564" w:rsidP="00134D8D">
    <w:pPr>
      <w:pStyle w:val="Header"/>
      <w:ind w:left="-135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56A2E"/>
    <w:multiLevelType w:val="hybridMultilevel"/>
    <w:tmpl w:val="7CF0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07179"/>
    <w:multiLevelType w:val="hybridMultilevel"/>
    <w:tmpl w:val="76ACFF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4579A"/>
    <w:multiLevelType w:val="hybridMultilevel"/>
    <w:tmpl w:val="D5EE8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B475BC"/>
    <w:multiLevelType w:val="hybridMultilevel"/>
    <w:tmpl w:val="21A4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68160F"/>
    <w:multiLevelType w:val="hybridMultilevel"/>
    <w:tmpl w:val="CABC2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B255DE"/>
    <w:multiLevelType w:val="hybridMultilevel"/>
    <w:tmpl w:val="C82EFF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6A607A"/>
    <w:multiLevelType w:val="hybridMultilevel"/>
    <w:tmpl w:val="C2E201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741C2CB9"/>
    <w:multiLevelType w:val="hybridMultilevel"/>
    <w:tmpl w:val="DF80D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654135"/>
    <w:multiLevelType w:val="hybridMultilevel"/>
    <w:tmpl w:val="FAF8ABD0"/>
    <w:lvl w:ilvl="0" w:tplc="E44CF7E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037500"/>
    <w:multiLevelType w:val="hybridMultilevel"/>
    <w:tmpl w:val="914A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9"/>
  </w:num>
  <w:num w:numId="5">
    <w:abstractNumId w:val="2"/>
  </w:num>
  <w:num w:numId="6">
    <w:abstractNumId w:val="7"/>
  </w:num>
  <w:num w:numId="7">
    <w:abstractNumId w:val="1"/>
  </w:num>
  <w:num w:numId="8">
    <w:abstractNumId w:val="5"/>
  </w:num>
  <w:num w:numId="9">
    <w:abstractNumId w:val="4"/>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CFC"/>
    <w:rsid w:val="00005556"/>
    <w:rsid w:val="000126AC"/>
    <w:rsid w:val="00016839"/>
    <w:rsid w:val="00017A44"/>
    <w:rsid w:val="00021B49"/>
    <w:rsid w:val="00023CFC"/>
    <w:rsid w:val="00034730"/>
    <w:rsid w:val="00035B1F"/>
    <w:rsid w:val="0004519C"/>
    <w:rsid w:val="0006648F"/>
    <w:rsid w:val="00073701"/>
    <w:rsid w:val="0007480D"/>
    <w:rsid w:val="00076645"/>
    <w:rsid w:val="00080E76"/>
    <w:rsid w:val="0008706F"/>
    <w:rsid w:val="00087A28"/>
    <w:rsid w:val="00090C72"/>
    <w:rsid w:val="000A0629"/>
    <w:rsid w:val="000A0E94"/>
    <w:rsid w:val="000A35C6"/>
    <w:rsid w:val="000B0938"/>
    <w:rsid w:val="000B0F7D"/>
    <w:rsid w:val="000B3130"/>
    <w:rsid w:val="000B3BCB"/>
    <w:rsid w:val="000B5E2B"/>
    <w:rsid w:val="000D1780"/>
    <w:rsid w:val="000D2778"/>
    <w:rsid w:val="000E05E6"/>
    <w:rsid w:val="000E398B"/>
    <w:rsid w:val="000E399D"/>
    <w:rsid w:val="000F0F0A"/>
    <w:rsid w:val="000F2228"/>
    <w:rsid w:val="000F3659"/>
    <w:rsid w:val="000F3B5D"/>
    <w:rsid w:val="000F6976"/>
    <w:rsid w:val="000F69F1"/>
    <w:rsid w:val="00106C24"/>
    <w:rsid w:val="001150DF"/>
    <w:rsid w:val="0012306F"/>
    <w:rsid w:val="0012723C"/>
    <w:rsid w:val="00134D8D"/>
    <w:rsid w:val="00136A97"/>
    <w:rsid w:val="00137365"/>
    <w:rsid w:val="00160969"/>
    <w:rsid w:val="00160F21"/>
    <w:rsid w:val="001658B6"/>
    <w:rsid w:val="00177526"/>
    <w:rsid w:val="0018425C"/>
    <w:rsid w:val="001A636E"/>
    <w:rsid w:val="001B63A1"/>
    <w:rsid w:val="001C0B08"/>
    <w:rsid w:val="001C1577"/>
    <w:rsid w:val="001C2D85"/>
    <w:rsid w:val="001C39AC"/>
    <w:rsid w:val="001D0348"/>
    <w:rsid w:val="001D36AA"/>
    <w:rsid w:val="001E22F1"/>
    <w:rsid w:val="001E2508"/>
    <w:rsid w:val="001E5266"/>
    <w:rsid w:val="001F3BE1"/>
    <w:rsid w:val="001F4645"/>
    <w:rsid w:val="00207063"/>
    <w:rsid w:val="00220C28"/>
    <w:rsid w:val="0022173F"/>
    <w:rsid w:val="00221F98"/>
    <w:rsid w:val="00222732"/>
    <w:rsid w:val="00224E61"/>
    <w:rsid w:val="0023261D"/>
    <w:rsid w:val="002375DE"/>
    <w:rsid w:val="00243A64"/>
    <w:rsid w:val="0024639B"/>
    <w:rsid w:val="00246779"/>
    <w:rsid w:val="00251CE0"/>
    <w:rsid w:val="00262C31"/>
    <w:rsid w:val="002638DC"/>
    <w:rsid w:val="00263CE0"/>
    <w:rsid w:val="002678E9"/>
    <w:rsid w:val="002715F5"/>
    <w:rsid w:val="00282909"/>
    <w:rsid w:val="00292D76"/>
    <w:rsid w:val="00297C2A"/>
    <w:rsid w:val="002A71CC"/>
    <w:rsid w:val="002B3AC4"/>
    <w:rsid w:val="002B44C0"/>
    <w:rsid w:val="002B59FC"/>
    <w:rsid w:val="002C7A86"/>
    <w:rsid w:val="002D28DF"/>
    <w:rsid w:val="002E0713"/>
    <w:rsid w:val="002F2F32"/>
    <w:rsid w:val="00317CB6"/>
    <w:rsid w:val="00321F38"/>
    <w:rsid w:val="00330ACB"/>
    <w:rsid w:val="003317A8"/>
    <w:rsid w:val="003353C5"/>
    <w:rsid w:val="00344475"/>
    <w:rsid w:val="003454E5"/>
    <w:rsid w:val="00354173"/>
    <w:rsid w:val="003616AC"/>
    <w:rsid w:val="00366270"/>
    <w:rsid w:val="00370ED0"/>
    <w:rsid w:val="00375A18"/>
    <w:rsid w:val="00386024"/>
    <w:rsid w:val="003A0397"/>
    <w:rsid w:val="003A4DD4"/>
    <w:rsid w:val="003A6E33"/>
    <w:rsid w:val="003C3EF6"/>
    <w:rsid w:val="003C56E7"/>
    <w:rsid w:val="003D120B"/>
    <w:rsid w:val="003D4CCB"/>
    <w:rsid w:val="003D5759"/>
    <w:rsid w:val="003E45AC"/>
    <w:rsid w:val="003F124B"/>
    <w:rsid w:val="00405D3E"/>
    <w:rsid w:val="00405E4F"/>
    <w:rsid w:val="00411497"/>
    <w:rsid w:val="00414F4B"/>
    <w:rsid w:val="00422D9C"/>
    <w:rsid w:val="00424234"/>
    <w:rsid w:val="00435A07"/>
    <w:rsid w:val="00441ACF"/>
    <w:rsid w:val="0045383F"/>
    <w:rsid w:val="004618AB"/>
    <w:rsid w:val="00463F52"/>
    <w:rsid w:val="00467E18"/>
    <w:rsid w:val="00472A3C"/>
    <w:rsid w:val="00473034"/>
    <w:rsid w:val="0047481D"/>
    <w:rsid w:val="00476188"/>
    <w:rsid w:val="004846D3"/>
    <w:rsid w:val="004853B8"/>
    <w:rsid w:val="00490323"/>
    <w:rsid w:val="00491069"/>
    <w:rsid w:val="00491AD6"/>
    <w:rsid w:val="004967A1"/>
    <w:rsid w:val="004A2AD2"/>
    <w:rsid w:val="004A5A1A"/>
    <w:rsid w:val="004B0FDF"/>
    <w:rsid w:val="004B5D5B"/>
    <w:rsid w:val="004B7829"/>
    <w:rsid w:val="004C0F5B"/>
    <w:rsid w:val="004D1F39"/>
    <w:rsid w:val="004D37D9"/>
    <w:rsid w:val="004D3D04"/>
    <w:rsid w:val="004D6AA7"/>
    <w:rsid w:val="004D7D44"/>
    <w:rsid w:val="004E1B9E"/>
    <w:rsid w:val="004E717F"/>
    <w:rsid w:val="004F19AC"/>
    <w:rsid w:val="004F21A0"/>
    <w:rsid w:val="004F4242"/>
    <w:rsid w:val="004F54DF"/>
    <w:rsid w:val="00500B8F"/>
    <w:rsid w:val="00505819"/>
    <w:rsid w:val="00521CF6"/>
    <w:rsid w:val="00526017"/>
    <w:rsid w:val="0053247E"/>
    <w:rsid w:val="00532BE2"/>
    <w:rsid w:val="0055292D"/>
    <w:rsid w:val="00562761"/>
    <w:rsid w:val="0056287D"/>
    <w:rsid w:val="00564475"/>
    <w:rsid w:val="005676B7"/>
    <w:rsid w:val="00572669"/>
    <w:rsid w:val="00574039"/>
    <w:rsid w:val="00577EEA"/>
    <w:rsid w:val="00577F0A"/>
    <w:rsid w:val="0058599E"/>
    <w:rsid w:val="005A7370"/>
    <w:rsid w:val="005B0C70"/>
    <w:rsid w:val="005B44AE"/>
    <w:rsid w:val="005B4BC2"/>
    <w:rsid w:val="005D5806"/>
    <w:rsid w:val="005E6E2F"/>
    <w:rsid w:val="005F129C"/>
    <w:rsid w:val="005F2771"/>
    <w:rsid w:val="00602B9F"/>
    <w:rsid w:val="00603EFC"/>
    <w:rsid w:val="00622F39"/>
    <w:rsid w:val="006271CB"/>
    <w:rsid w:val="0063039C"/>
    <w:rsid w:val="00635D16"/>
    <w:rsid w:val="00637430"/>
    <w:rsid w:val="00650906"/>
    <w:rsid w:val="00654DD9"/>
    <w:rsid w:val="00655EAB"/>
    <w:rsid w:val="00657445"/>
    <w:rsid w:val="00661AAC"/>
    <w:rsid w:val="00663758"/>
    <w:rsid w:val="00670E3F"/>
    <w:rsid w:val="00683B6B"/>
    <w:rsid w:val="00687A9E"/>
    <w:rsid w:val="0069387A"/>
    <w:rsid w:val="006939E5"/>
    <w:rsid w:val="006A2FC3"/>
    <w:rsid w:val="006B0D7D"/>
    <w:rsid w:val="006B379A"/>
    <w:rsid w:val="006B4853"/>
    <w:rsid w:val="006B6253"/>
    <w:rsid w:val="006C14EE"/>
    <w:rsid w:val="006C2A1C"/>
    <w:rsid w:val="006E008A"/>
    <w:rsid w:val="006E374B"/>
    <w:rsid w:val="006F36C4"/>
    <w:rsid w:val="007043CA"/>
    <w:rsid w:val="007237FA"/>
    <w:rsid w:val="00732A91"/>
    <w:rsid w:val="00736EC8"/>
    <w:rsid w:val="00737980"/>
    <w:rsid w:val="00741D94"/>
    <w:rsid w:val="007467DF"/>
    <w:rsid w:val="0075107C"/>
    <w:rsid w:val="00756A61"/>
    <w:rsid w:val="00762481"/>
    <w:rsid w:val="0076444F"/>
    <w:rsid w:val="00770831"/>
    <w:rsid w:val="007A377A"/>
    <w:rsid w:val="007A606F"/>
    <w:rsid w:val="007B1D32"/>
    <w:rsid w:val="007B500F"/>
    <w:rsid w:val="007D1AFF"/>
    <w:rsid w:val="007D609D"/>
    <w:rsid w:val="007D669F"/>
    <w:rsid w:val="007E1950"/>
    <w:rsid w:val="007F0E84"/>
    <w:rsid w:val="007F17B1"/>
    <w:rsid w:val="007F321F"/>
    <w:rsid w:val="007F5A8E"/>
    <w:rsid w:val="007F6387"/>
    <w:rsid w:val="00806C5D"/>
    <w:rsid w:val="00810DB6"/>
    <w:rsid w:val="00820463"/>
    <w:rsid w:val="00821486"/>
    <w:rsid w:val="008271A8"/>
    <w:rsid w:val="00833527"/>
    <w:rsid w:val="00836810"/>
    <w:rsid w:val="00843FE7"/>
    <w:rsid w:val="00845BCF"/>
    <w:rsid w:val="00846361"/>
    <w:rsid w:val="0085653B"/>
    <w:rsid w:val="00867383"/>
    <w:rsid w:val="00873C27"/>
    <w:rsid w:val="008744A6"/>
    <w:rsid w:val="0087689B"/>
    <w:rsid w:val="008807E6"/>
    <w:rsid w:val="00883BC8"/>
    <w:rsid w:val="0089745E"/>
    <w:rsid w:val="00897ABC"/>
    <w:rsid w:val="008A7731"/>
    <w:rsid w:val="008B4CA7"/>
    <w:rsid w:val="008B5685"/>
    <w:rsid w:val="008C44A4"/>
    <w:rsid w:val="008C508D"/>
    <w:rsid w:val="008C5194"/>
    <w:rsid w:val="008D30E6"/>
    <w:rsid w:val="008D3564"/>
    <w:rsid w:val="008F5967"/>
    <w:rsid w:val="00901824"/>
    <w:rsid w:val="009140FD"/>
    <w:rsid w:val="009241DC"/>
    <w:rsid w:val="00932702"/>
    <w:rsid w:val="00941A52"/>
    <w:rsid w:val="0094473C"/>
    <w:rsid w:val="0094517E"/>
    <w:rsid w:val="0096330D"/>
    <w:rsid w:val="00967E22"/>
    <w:rsid w:val="00970EB1"/>
    <w:rsid w:val="00971A5E"/>
    <w:rsid w:val="00977755"/>
    <w:rsid w:val="00977835"/>
    <w:rsid w:val="00981574"/>
    <w:rsid w:val="00981585"/>
    <w:rsid w:val="009B458C"/>
    <w:rsid w:val="009B5C03"/>
    <w:rsid w:val="009C2C00"/>
    <w:rsid w:val="009C2FED"/>
    <w:rsid w:val="009C674A"/>
    <w:rsid w:val="009D234A"/>
    <w:rsid w:val="009D264E"/>
    <w:rsid w:val="009D3593"/>
    <w:rsid w:val="009E46C4"/>
    <w:rsid w:val="009E586C"/>
    <w:rsid w:val="00A07E43"/>
    <w:rsid w:val="00A20D92"/>
    <w:rsid w:val="00A21FED"/>
    <w:rsid w:val="00A33BE1"/>
    <w:rsid w:val="00A37BD6"/>
    <w:rsid w:val="00A54EF3"/>
    <w:rsid w:val="00A653B2"/>
    <w:rsid w:val="00A67260"/>
    <w:rsid w:val="00A869D4"/>
    <w:rsid w:val="00A92C24"/>
    <w:rsid w:val="00A9589A"/>
    <w:rsid w:val="00AA2E6E"/>
    <w:rsid w:val="00AA39E1"/>
    <w:rsid w:val="00AB37A6"/>
    <w:rsid w:val="00AC61EC"/>
    <w:rsid w:val="00AC65D8"/>
    <w:rsid w:val="00AD47DA"/>
    <w:rsid w:val="00AD7337"/>
    <w:rsid w:val="00AE28E2"/>
    <w:rsid w:val="00AE78EC"/>
    <w:rsid w:val="00AF0FB2"/>
    <w:rsid w:val="00B015A0"/>
    <w:rsid w:val="00B037A9"/>
    <w:rsid w:val="00B03FED"/>
    <w:rsid w:val="00B05D99"/>
    <w:rsid w:val="00B15587"/>
    <w:rsid w:val="00B22E7C"/>
    <w:rsid w:val="00B3093B"/>
    <w:rsid w:val="00B33201"/>
    <w:rsid w:val="00B33603"/>
    <w:rsid w:val="00B36254"/>
    <w:rsid w:val="00B400BE"/>
    <w:rsid w:val="00B609BD"/>
    <w:rsid w:val="00B66919"/>
    <w:rsid w:val="00B761F1"/>
    <w:rsid w:val="00B85C44"/>
    <w:rsid w:val="00B8737B"/>
    <w:rsid w:val="00B87AEA"/>
    <w:rsid w:val="00B97B34"/>
    <w:rsid w:val="00BA34BC"/>
    <w:rsid w:val="00BA3713"/>
    <w:rsid w:val="00BC1493"/>
    <w:rsid w:val="00BC270C"/>
    <w:rsid w:val="00BC78FF"/>
    <w:rsid w:val="00BD0F2B"/>
    <w:rsid w:val="00BD29EF"/>
    <w:rsid w:val="00BD4300"/>
    <w:rsid w:val="00BE28D8"/>
    <w:rsid w:val="00BF2BCE"/>
    <w:rsid w:val="00C00762"/>
    <w:rsid w:val="00C05B41"/>
    <w:rsid w:val="00C068DB"/>
    <w:rsid w:val="00C07FF8"/>
    <w:rsid w:val="00C14F52"/>
    <w:rsid w:val="00C153DF"/>
    <w:rsid w:val="00C227C9"/>
    <w:rsid w:val="00C252E1"/>
    <w:rsid w:val="00C30408"/>
    <w:rsid w:val="00C335FE"/>
    <w:rsid w:val="00C3365A"/>
    <w:rsid w:val="00C36CC2"/>
    <w:rsid w:val="00C44A8F"/>
    <w:rsid w:val="00C46EEC"/>
    <w:rsid w:val="00C5538B"/>
    <w:rsid w:val="00C60349"/>
    <w:rsid w:val="00C6520E"/>
    <w:rsid w:val="00C71212"/>
    <w:rsid w:val="00C82C06"/>
    <w:rsid w:val="00C866F7"/>
    <w:rsid w:val="00C87AFC"/>
    <w:rsid w:val="00C94E0B"/>
    <w:rsid w:val="00CA0F50"/>
    <w:rsid w:val="00CA6785"/>
    <w:rsid w:val="00CC2512"/>
    <w:rsid w:val="00CC416B"/>
    <w:rsid w:val="00CC7B0D"/>
    <w:rsid w:val="00CD14D0"/>
    <w:rsid w:val="00CD409E"/>
    <w:rsid w:val="00D00C94"/>
    <w:rsid w:val="00D05ABC"/>
    <w:rsid w:val="00D1037C"/>
    <w:rsid w:val="00D137F7"/>
    <w:rsid w:val="00D1473D"/>
    <w:rsid w:val="00D201D5"/>
    <w:rsid w:val="00D258E9"/>
    <w:rsid w:val="00D35718"/>
    <w:rsid w:val="00D40AC5"/>
    <w:rsid w:val="00D60729"/>
    <w:rsid w:val="00D66F40"/>
    <w:rsid w:val="00D7198E"/>
    <w:rsid w:val="00D744FA"/>
    <w:rsid w:val="00D8185C"/>
    <w:rsid w:val="00D8690A"/>
    <w:rsid w:val="00D96149"/>
    <w:rsid w:val="00DA36B9"/>
    <w:rsid w:val="00DA387D"/>
    <w:rsid w:val="00DA6CA7"/>
    <w:rsid w:val="00DB1016"/>
    <w:rsid w:val="00DB7158"/>
    <w:rsid w:val="00DC0DCD"/>
    <w:rsid w:val="00DC4447"/>
    <w:rsid w:val="00DC4641"/>
    <w:rsid w:val="00DC65B3"/>
    <w:rsid w:val="00DD0C75"/>
    <w:rsid w:val="00DD5C3B"/>
    <w:rsid w:val="00DD6727"/>
    <w:rsid w:val="00DD6B2F"/>
    <w:rsid w:val="00DF1738"/>
    <w:rsid w:val="00DF568B"/>
    <w:rsid w:val="00DF7A0C"/>
    <w:rsid w:val="00E049E0"/>
    <w:rsid w:val="00E052D5"/>
    <w:rsid w:val="00E072C0"/>
    <w:rsid w:val="00E07A3F"/>
    <w:rsid w:val="00E07EFB"/>
    <w:rsid w:val="00E11BAD"/>
    <w:rsid w:val="00E2022A"/>
    <w:rsid w:val="00E21E3C"/>
    <w:rsid w:val="00E244DE"/>
    <w:rsid w:val="00E271FD"/>
    <w:rsid w:val="00E32003"/>
    <w:rsid w:val="00E36212"/>
    <w:rsid w:val="00E40457"/>
    <w:rsid w:val="00E47F45"/>
    <w:rsid w:val="00E549CF"/>
    <w:rsid w:val="00E562D0"/>
    <w:rsid w:val="00E60CC0"/>
    <w:rsid w:val="00E62766"/>
    <w:rsid w:val="00E70863"/>
    <w:rsid w:val="00E71C0D"/>
    <w:rsid w:val="00E725B6"/>
    <w:rsid w:val="00E7353D"/>
    <w:rsid w:val="00E766C6"/>
    <w:rsid w:val="00E80B5C"/>
    <w:rsid w:val="00E828F9"/>
    <w:rsid w:val="00E90C00"/>
    <w:rsid w:val="00EC2402"/>
    <w:rsid w:val="00EC429B"/>
    <w:rsid w:val="00EC4FDB"/>
    <w:rsid w:val="00ED52F5"/>
    <w:rsid w:val="00EF11FF"/>
    <w:rsid w:val="00EF6FAB"/>
    <w:rsid w:val="00F1221F"/>
    <w:rsid w:val="00F239D1"/>
    <w:rsid w:val="00F24186"/>
    <w:rsid w:val="00F24A4E"/>
    <w:rsid w:val="00F25BCA"/>
    <w:rsid w:val="00F436CE"/>
    <w:rsid w:val="00F51D84"/>
    <w:rsid w:val="00F62141"/>
    <w:rsid w:val="00F67CCF"/>
    <w:rsid w:val="00F71BC1"/>
    <w:rsid w:val="00F72430"/>
    <w:rsid w:val="00F82EF1"/>
    <w:rsid w:val="00F84D65"/>
    <w:rsid w:val="00F906D0"/>
    <w:rsid w:val="00F9394B"/>
    <w:rsid w:val="00F95C56"/>
    <w:rsid w:val="00FA4096"/>
    <w:rsid w:val="00FA58FD"/>
    <w:rsid w:val="00FB1139"/>
    <w:rsid w:val="00FB2965"/>
    <w:rsid w:val="00FC0DC5"/>
    <w:rsid w:val="00FC3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59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er" w:uiPriority="99"/>
    <w:lsdException w:name="footer" w:uiPriority="99"/>
    <w:lsdException w:name="No Spacing" w:uiPriority="1" w:qFormat="1"/>
    <w:lsdException w:name="List Paragraph" w:uiPriority="34" w:qFormat="1"/>
  </w:latentStyles>
  <w:style w:type="paragraph" w:default="1" w:styleId="Normal">
    <w:name w:val="Normal"/>
    <w:qFormat/>
    <w:rsid w:val="00D40AC5"/>
    <w:rPr>
      <w:sz w:val="22"/>
      <w:szCs w:val="22"/>
    </w:rPr>
  </w:style>
  <w:style w:type="paragraph" w:styleId="Heading1">
    <w:name w:val="heading 1"/>
    <w:basedOn w:val="Normal"/>
    <w:next w:val="Normal"/>
    <w:link w:val="Heading1Char"/>
    <w:qFormat/>
    <w:rsid w:val="00821486"/>
    <w:pPr>
      <w:keepNext/>
      <w:keepLines/>
      <w:pBdr>
        <w:bottom w:val="single" w:sz="4" w:space="1" w:color="003055" w:themeColor="text1"/>
      </w:pBdr>
      <w:spacing w:before="480" w:after="120"/>
      <w:outlineLvl w:val="0"/>
    </w:pPr>
    <w:rPr>
      <w:rFonts w:ascii="Arial" w:eastAsiaTheme="majorEastAsia" w:hAnsi="Arial" w:cstheme="majorBidi"/>
      <w:b/>
      <w:bCs/>
      <w:caps/>
      <w:color w:val="003055" w:themeColor="text1"/>
      <w:sz w:val="26"/>
      <w:szCs w:val="24"/>
    </w:rPr>
  </w:style>
  <w:style w:type="paragraph" w:styleId="Heading2">
    <w:name w:val="heading 2"/>
    <w:basedOn w:val="Normal"/>
    <w:next w:val="Normal"/>
    <w:link w:val="Heading2Char"/>
    <w:unhideWhenUsed/>
    <w:qFormat/>
    <w:rsid w:val="00687A9E"/>
    <w:pPr>
      <w:keepNext/>
      <w:keepLines/>
      <w:spacing w:before="360" w:after="120"/>
      <w:outlineLvl w:val="1"/>
    </w:pPr>
    <w:rPr>
      <w:rFonts w:ascii="Arial" w:eastAsiaTheme="majorEastAsia" w:hAnsi="Arial" w:cstheme="majorBidi"/>
      <w:bCs/>
      <w:caps/>
      <w:color w:val="005789" w:themeColor="accent1"/>
      <w:sz w:val="20"/>
      <w:szCs w:val="26"/>
    </w:rPr>
  </w:style>
  <w:style w:type="paragraph" w:styleId="Heading3">
    <w:name w:val="heading 3"/>
    <w:basedOn w:val="Normal"/>
    <w:link w:val="Heading3Char"/>
    <w:qFormat/>
    <w:rsid w:val="00635D16"/>
    <w:pPr>
      <w:spacing w:before="240" w:after="120"/>
      <w:outlineLvl w:val="2"/>
    </w:pPr>
    <w:rPr>
      <w:rFonts w:ascii="Arial" w:eastAsia="Times New Roman" w:hAnsi="Arial" w:cs="Tahoma"/>
      <w:b/>
      <w:color w:val="000000"/>
      <w:sz w:val="20"/>
      <w:szCs w:val="34"/>
    </w:rPr>
  </w:style>
  <w:style w:type="paragraph" w:styleId="Heading4">
    <w:name w:val="heading 4"/>
    <w:next w:val="Normal"/>
    <w:link w:val="Heading4Char"/>
    <w:unhideWhenUsed/>
    <w:qFormat/>
    <w:rsid w:val="00D00C94"/>
    <w:pPr>
      <w:keepNext/>
      <w:spacing w:before="240" w:after="60" w:line="240" w:lineRule="exact"/>
      <w:outlineLvl w:val="3"/>
    </w:pPr>
    <w:rPr>
      <w:rFonts w:asciiTheme="minorHAnsi" w:eastAsia="Times New Roman" w:hAnsiTheme="minorHAnsi"/>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820463"/>
    <w:rPr>
      <w:rFonts w:ascii="Tahoma" w:hAnsi="Tahoma" w:cs="Tahoma"/>
      <w:sz w:val="16"/>
      <w:szCs w:val="16"/>
    </w:rPr>
  </w:style>
  <w:style w:type="character" w:customStyle="1" w:styleId="BalloonTextChar">
    <w:name w:val="Balloon Text Char"/>
    <w:basedOn w:val="DefaultParagraphFont"/>
    <w:uiPriority w:val="99"/>
    <w:semiHidden/>
    <w:rsid w:val="00546C6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20463"/>
    <w:rPr>
      <w:rFonts w:ascii="Tahoma" w:hAnsi="Tahoma" w:cs="Tahoma"/>
      <w:sz w:val="16"/>
      <w:szCs w:val="16"/>
    </w:rPr>
  </w:style>
  <w:style w:type="paragraph" w:styleId="ListParagraph">
    <w:name w:val="List Paragraph"/>
    <w:basedOn w:val="Normal"/>
    <w:uiPriority w:val="34"/>
    <w:qFormat/>
    <w:rsid w:val="004F21A0"/>
    <w:pPr>
      <w:numPr>
        <w:numId w:val="1"/>
      </w:numPr>
      <w:contextualSpacing/>
    </w:pPr>
  </w:style>
  <w:style w:type="character" w:styleId="Hyperlink">
    <w:name w:val="Hyperlink"/>
    <w:basedOn w:val="DefaultParagraphFont"/>
    <w:unhideWhenUsed/>
    <w:rsid w:val="004F21A0"/>
    <w:rPr>
      <w:color w:val="005789" w:themeColor="accent1"/>
      <w:u w:val="none"/>
    </w:rPr>
  </w:style>
  <w:style w:type="character" w:styleId="FollowedHyperlink">
    <w:name w:val="FollowedHyperlink"/>
    <w:basedOn w:val="DefaultParagraphFont"/>
    <w:semiHidden/>
    <w:unhideWhenUsed/>
    <w:rsid w:val="00463F52"/>
    <w:rPr>
      <w:color w:val="800080"/>
      <w:u w:val="single"/>
    </w:rPr>
  </w:style>
  <w:style w:type="paragraph" w:styleId="NormalWeb">
    <w:name w:val="Normal (Web)"/>
    <w:basedOn w:val="Normal"/>
    <w:unhideWhenUsed/>
    <w:rsid w:val="000F0F0A"/>
    <w:pPr>
      <w:spacing w:before="100" w:beforeAutospacing="1" w:after="100" w:afterAutospacing="1"/>
    </w:pPr>
    <w:rPr>
      <w:rFonts w:eastAsia="Times New Roman"/>
      <w:sz w:val="24"/>
      <w:szCs w:val="24"/>
    </w:rPr>
  </w:style>
  <w:style w:type="paragraph" w:styleId="Header">
    <w:name w:val="header"/>
    <w:basedOn w:val="Normal"/>
    <w:link w:val="HeaderChar"/>
    <w:uiPriority w:val="99"/>
    <w:unhideWhenUsed/>
    <w:rsid w:val="001E22F1"/>
    <w:pPr>
      <w:tabs>
        <w:tab w:val="center" w:pos="4680"/>
        <w:tab w:val="right" w:pos="9360"/>
      </w:tabs>
    </w:pPr>
  </w:style>
  <w:style w:type="character" w:customStyle="1" w:styleId="HeaderChar">
    <w:name w:val="Header Char"/>
    <w:basedOn w:val="DefaultParagraphFont"/>
    <w:link w:val="Header"/>
    <w:uiPriority w:val="99"/>
    <w:rsid w:val="001E22F1"/>
    <w:rPr>
      <w:rFonts w:ascii="Calibri" w:hAnsi="Calibri"/>
      <w:sz w:val="22"/>
      <w:szCs w:val="22"/>
    </w:rPr>
  </w:style>
  <w:style w:type="paragraph" w:styleId="Footer">
    <w:name w:val="footer"/>
    <w:basedOn w:val="Normal"/>
    <w:link w:val="FooterChar"/>
    <w:uiPriority w:val="99"/>
    <w:unhideWhenUsed/>
    <w:rsid w:val="001E22F1"/>
    <w:pPr>
      <w:tabs>
        <w:tab w:val="center" w:pos="4680"/>
        <w:tab w:val="right" w:pos="9360"/>
      </w:tabs>
    </w:pPr>
  </w:style>
  <w:style w:type="character" w:customStyle="1" w:styleId="FooterChar">
    <w:name w:val="Footer Char"/>
    <w:basedOn w:val="DefaultParagraphFont"/>
    <w:link w:val="Footer"/>
    <w:uiPriority w:val="99"/>
    <w:rsid w:val="001E22F1"/>
    <w:rPr>
      <w:rFonts w:ascii="Calibri" w:hAnsi="Calibri"/>
      <w:sz w:val="22"/>
      <w:szCs w:val="22"/>
    </w:rPr>
  </w:style>
  <w:style w:type="character" w:styleId="CommentReference">
    <w:name w:val="annotation reference"/>
    <w:basedOn w:val="DefaultParagraphFont"/>
    <w:unhideWhenUsed/>
    <w:rsid w:val="0094517E"/>
    <w:rPr>
      <w:sz w:val="16"/>
      <w:szCs w:val="16"/>
    </w:rPr>
  </w:style>
  <w:style w:type="paragraph" w:styleId="CommentText">
    <w:name w:val="annotation text"/>
    <w:basedOn w:val="Normal"/>
    <w:link w:val="CommentTextChar"/>
    <w:unhideWhenUsed/>
    <w:rsid w:val="0094517E"/>
    <w:rPr>
      <w:sz w:val="20"/>
      <w:szCs w:val="20"/>
    </w:rPr>
  </w:style>
  <w:style w:type="character" w:customStyle="1" w:styleId="CommentTextChar">
    <w:name w:val="Comment Text Char"/>
    <w:basedOn w:val="DefaultParagraphFont"/>
    <w:link w:val="CommentText"/>
    <w:rsid w:val="0094517E"/>
    <w:rPr>
      <w:rFonts w:ascii="Calibri" w:hAnsi="Calibri"/>
    </w:rPr>
  </w:style>
  <w:style w:type="paragraph" w:styleId="CommentSubject">
    <w:name w:val="annotation subject"/>
    <w:basedOn w:val="CommentText"/>
    <w:next w:val="CommentText"/>
    <w:link w:val="CommentSubjectChar"/>
    <w:unhideWhenUsed/>
    <w:rsid w:val="0094517E"/>
    <w:rPr>
      <w:b/>
      <w:bCs/>
    </w:rPr>
  </w:style>
  <w:style w:type="character" w:customStyle="1" w:styleId="CommentSubjectChar">
    <w:name w:val="Comment Subject Char"/>
    <w:basedOn w:val="CommentTextChar"/>
    <w:link w:val="CommentSubject"/>
    <w:rsid w:val="0094517E"/>
    <w:rPr>
      <w:rFonts w:ascii="Calibri" w:hAnsi="Calibri"/>
      <w:b/>
      <w:bCs/>
    </w:rPr>
  </w:style>
  <w:style w:type="character" w:customStyle="1" w:styleId="Heading1Char">
    <w:name w:val="Heading 1 Char"/>
    <w:basedOn w:val="DefaultParagraphFont"/>
    <w:link w:val="Heading1"/>
    <w:rsid w:val="00821486"/>
    <w:rPr>
      <w:rFonts w:ascii="Arial" w:eastAsiaTheme="majorEastAsia" w:hAnsi="Arial" w:cstheme="majorBidi"/>
      <w:b/>
      <w:bCs/>
      <w:caps/>
      <w:color w:val="003055" w:themeColor="text1"/>
      <w:sz w:val="26"/>
    </w:rPr>
  </w:style>
  <w:style w:type="character" w:customStyle="1" w:styleId="Heading2Char">
    <w:name w:val="Heading 2 Char"/>
    <w:basedOn w:val="DefaultParagraphFont"/>
    <w:link w:val="Heading2"/>
    <w:rsid w:val="00687A9E"/>
    <w:rPr>
      <w:rFonts w:ascii="Arial" w:eastAsiaTheme="majorEastAsia" w:hAnsi="Arial" w:cstheme="majorBidi"/>
      <w:bCs/>
      <w:caps/>
      <w:color w:val="005789" w:themeColor="accent1"/>
      <w:sz w:val="20"/>
      <w:szCs w:val="26"/>
    </w:rPr>
  </w:style>
  <w:style w:type="character" w:styleId="PageNumber">
    <w:name w:val="page number"/>
    <w:basedOn w:val="DefaultParagraphFont"/>
    <w:rsid w:val="0018425C"/>
  </w:style>
  <w:style w:type="character" w:customStyle="1" w:styleId="Heading3Char">
    <w:name w:val="Heading 3 Char"/>
    <w:basedOn w:val="DefaultParagraphFont"/>
    <w:link w:val="Heading3"/>
    <w:rsid w:val="00635D16"/>
    <w:rPr>
      <w:rFonts w:ascii="Arial" w:eastAsia="Times New Roman" w:hAnsi="Arial" w:cs="Tahoma"/>
      <w:b/>
      <w:color w:val="000000"/>
      <w:sz w:val="20"/>
      <w:szCs w:val="34"/>
    </w:rPr>
  </w:style>
  <w:style w:type="character" w:customStyle="1" w:styleId="Heading4Char">
    <w:name w:val="Heading 4 Char"/>
    <w:basedOn w:val="DefaultParagraphFont"/>
    <w:link w:val="Heading4"/>
    <w:rsid w:val="00D00C94"/>
    <w:rPr>
      <w:rFonts w:asciiTheme="minorHAnsi" w:eastAsia="Times New Roman" w:hAnsiTheme="minorHAnsi"/>
      <w:b/>
      <w:bCs/>
      <w:sz w:val="22"/>
      <w:szCs w:val="28"/>
    </w:rPr>
  </w:style>
  <w:style w:type="paragraph" w:customStyle="1" w:styleId="bullettedlisttext">
    <w:name w:val="bulletted list text"/>
    <w:basedOn w:val="Normal"/>
    <w:rsid w:val="000F3659"/>
    <w:pPr>
      <w:tabs>
        <w:tab w:val="num" w:pos="187"/>
      </w:tabs>
      <w:spacing w:line="240" w:lineRule="exact"/>
      <w:ind w:left="187" w:hanging="187"/>
    </w:pPr>
    <w:rPr>
      <w:rFonts w:eastAsia="Times New Roman"/>
      <w:sz w:val="18"/>
      <w:szCs w:val="24"/>
    </w:rPr>
  </w:style>
  <w:style w:type="table" w:styleId="TableGrid">
    <w:name w:val="Table Grid"/>
    <w:aliases w:val="Clutch Table"/>
    <w:basedOn w:val="TableNormal"/>
    <w:uiPriority w:val="59"/>
    <w:rsid w:val="000F365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rsid w:val="000F3659"/>
    <w:pPr>
      <w:shd w:val="clear" w:color="auto" w:fill="000080"/>
      <w:spacing w:after="160" w:line="240" w:lineRule="exact"/>
    </w:pPr>
    <w:rPr>
      <w:rFonts w:ascii="Tahoma" w:eastAsia="Times New Roman" w:hAnsi="Tahoma" w:cs="Georgia"/>
      <w:sz w:val="20"/>
      <w:szCs w:val="20"/>
    </w:rPr>
  </w:style>
  <w:style w:type="character" w:customStyle="1" w:styleId="DocumentMapChar">
    <w:name w:val="Document Map Char"/>
    <w:basedOn w:val="DefaultParagraphFont"/>
    <w:link w:val="DocumentMap"/>
    <w:rsid w:val="000F3659"/>
    <w:rPr>
      <w:rFonts w:ascii="Tahoma" w:eastAsia="Times New Roman" w:hAnsi="Tahoma" w:cs="Georgia"/>
      <w:sz w:val="20"/>
      <w:szCs w:val="20"/>
      <w:shd w:val="clear" w:color="auto" w:fill="000080"/>
    </w:rPr>
  </w:style>
  <w:style w:type="paragraph" w:styleId="TOC1">
    <w:name w:val="toc 1"/>
    <w:basedOn w:val="Normal"/>
    <w:next w:val="Normal"/>
    <w:autoRedefine/>
    <w:rsid w:val="000F3659"/>
    <w:pPr>
      <w:spacing w:after="160" w:line="240" w:lineRule="exact"/>
    </w:pPr>
    <w:rPr>
      <w:rFonts w:ascii="Helvetica" w:eastAsia="Times New Roman" w:hAnsi="Helvetica"/>
      <w:sz w:val="18"/>
      <w:szCs w:val="24"/>
    </w:rPr>
  </w:style>
  <w:style w:type="paragraph" w:customStyle="1" w:styleId="StyleArialRightAfter0ptLinespacingsingle">
    <w:name w:val="Style Arial Right After:  0 pt Line spacing:  single"/>
    <w:basedOn w:val="Normal"/>
    <w:rsid w:val="000F3659"/>
    <w:pPr>
      <w:jc w:val="right"/>
    </w:pPr>
    <w:rPr>
      <w:rFonts w:ascii="Arial" w:eastAsia="Times New Roman" w:hAnsi="Arial"/>
      <w:sz w:val="18"/>
      <w:szCs w:val="20"/>
    </w:rPr>
  </w:style>
  <w:style w:type="paragraph" w:styleId="TOC2">
    <w:name w:val="toc 2"/>
    <w:basedOn w:val="Normal"/>
    <w:next w:val="Normal"/>
    <w:autoRedefine/>
    <w:rsid w:val="000F3659"/>
    <w:pPr>
      <w:spacing w:after="160" w:line="240" w:lineRule="exact"/>
      <w:ind w:left="180"/>
    </w:pPr>
    <w:rPr>
      <w:rFonts w:ascii="Helvetica" w:eastAsia="Times New Roman" w:hAnsi="Helvetica"/>
      <w:sz w:val="18"/>
      <w:szCs w:val="24"/>
    </w:rPr>
  </w:style>
  <w:style w:type="paragraph" w:styleId="TOC3">
    <w:name w:val="toc 3"/>
    <w:basedOn w:val="Normal"/>
    <w:next w:val="Normal"/>
    <w:autoRedefine/>
    <w:rsid w:val="000F3659"/>
    <w:pPr>
      <w:spacing w:after="160" w:line="240" w:lineRule="exact"/>
      <w:ind w:left="360"/>
    </w:pPr>
    <w:rPr>
      <w:rFonts w:ascii="Helvetica" w:eastAsia="Times New Roman" w:hAnsi="Helvetica"/>
      <w:sz w:val="18"/>
      <w:szCs w:val="24"/>
    </w:rPr>
  </w:style>
  <w:style w:type="paragraph" w:styleId="BodyTextIndent2">
    <w:name w:val="Body Text Indent 2"/>
    <w:basedOn w:val="Normal"/>
    <w:link w:val="BodyTextIndent2Char"/>
    <w:rsid w:val="000F3659"/>
    <w:pPr>
      <w:widowControl w:val="0"/>
      <w:spacing w:line="240" w:lineRule="atLeast"/>
      <w:ind w:left="720"/>
    </w:pPr>
    <w:rPr>
      <w:rFonts w:ascii="Arial" w:eastAsia="Times New Roman" w:hAnsi="Arial" w:cs="Arial"/>
      <w:sz w:val="20"/>
      <w:szCs w:val="20"/>
    </w:rPr>
  </w:style>
  <w:style w:type="character" w:customStyle="1" w:styleId="BodyTextIndent2Char">
    <w:name w:val="Body Text Indent 2 Char"/>
    <w:basedOn w:val="DefaultParagraphFont"/>
    <w:link w:val="BodyTextIndent2"/>
    <w:rsid w:val="000F3659"/>
    <w:rPr>
      <w:rFonts w:ascii="Arial" w:eastAsia="Times New Roman" w:hAnsi="Arial" w:cs="Arial"/>
      <w:sz w:val="20"/>
      <w:szCs w:val="20"/>
    </w:rPr>
  </w:style>
  <w:style w:type="paragraph" w:customStyle="1" w:styleId="bullet">
    <w:name w:val="bullet"/>
    <w:basedOn w:val="Normal"/>
    <w:rsid w:val="000F3659"/>
    <w:pPr>
      <w:spacing w:after="120" w:line="360" w:lineRule="auto"/>
      <w:ind w:left="360"/>
    </w:pPr>
    <w:rPr>
      <w:rFonts w:ascii="lutch\Word Templates" w:eastAsia="Times New Roman" w:hAnsi="lutch\Word Templates"/>
      <w:sz w:val="18"/>
      <w:szCs w:val="18"/>
    </w:rPr>
  </w:style>
  <w:style w:type="table" w:customStyle="1" w:styleId="NoteLevel31">
    <w:name w:val="Note Level 31"/>
    <w:basedOn w:val="TableNormal"/>
    <w:uiPriority w:val="60"/>
    <w:rsid w:val="000F3659"/>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0F3659"/>
    <w:rPr>
      <w:rFonts w:eastAsia="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0F3659"/>
    <w:rPr>
      <w:rFonts w:eastAsia="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NoteLevel41">
    <w:name w:val="Note Level 41"/>
    <w:basedOn w:val="TableNormal"/>
    <w:uiPriority w:val="61"/>
    <w:rsid w:val="000F3659"/>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NoteLevel91">
    <w:name w:val="Note Level 91"/>
    <w:basedOn w:val="TableNormal"/>
    <w:uiPriority w:val="66"/>
    <w:rsid w:val="000F3659"/>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3055"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0F3659"/>
    <w:rPr>
      <w:rFonts w:eastAsia="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Emphasis">
    <w:name w:val="Emphasis"/>
    <w:basedOn w:val="DefaultParagraphFont"/>
    <w:uiPriority w:val="20"/>
    <w:qFormat/>
    <w:rsid w:val="000F3659"/>
    <w:rPr>
      <w:i/>
      <w:iCs/>
    </w:rPr>
  </w:style>
  <w:style w:type="paragraph" w:customStyle="1" w:styleId="small">
    <w:name w:val="small"/>
    <w:basedOn w:val="Normal"/>
    <w:rsid w:val="000F3659"/>
    <w:pPr>
      <w:tabs>
        <w:tab w:val="left" w:pos="180"/>
      </w:tabs>
      <w:spacing w:before="240" w:line="180" w:lineRule="exact"/>
    </w:pPr>
    <w:rPr>
      <w:rFonts w:ascii="Helvetica" w:eastAsia="Times New Roman" w:hAnsi="Helvetica"/>
      <w:color w:val="808080"/>
      <w:sz w:val="14"/>
      <w:szCs w:val="24"/>
    </w:rPr>
  </w:style>
  <w:style w:type="character" w:styleId="Strong">
    <w:name w:val="Strong"/>
    <w:basedOn w:val="DefaultParagraphFont"/>
    <w:qFormat/>
    <w:rsid w:val="000F3659"/>
    <w:rPr>
      <w:b/>
      <w:bCs/>
    </w:rPr>
  </w:style>
  <w:style w:type="paragraph" w:styleId="Quote">
    <w:name w:val="Quote"/>
    <w:basedOn w:val="Normal"/>
    <w:next w:val="Normal"/>
    <w:link w:val="QuoteChar"/>
    <w:uiPriority w:val="29"/>
    <w:qFormat/>
    <w:rsid w:val="007B1D32"/>
    <w:pPr>
      <w:spacing w:before="200" w:line="276" w:lineRule="auto"/>
      <w:ind w:left="360" w:right="360"/>
    </w:pPr>
    <w:rPr>
      <w:rFonts w:ascii="Arial" w:eastAsia="Times New Roman" w:hAnsi="Arial"/>
      <w:i/>
      <w:iCs/>
      <w:lang w:bidi="en-US"/>
    </w:rPr>
  </w:style>
  <w:style w:type="character" w:customStyle="1" w:styleId="QuoteChar">
    <w:name w:val="Quote Char"/>
    <w:basedOn w:val="DefaultParagraphFont"/>
    <w:link w:val="Quote"/>
    <w:uiPriority w:val="29"/>
    <w:rsid w:val="007B1D32"/>
    <w:rPr>
      <w:rFonts w:ascii="Arial" w:eastAsia="Times New Roman" w:hAnsi="Arial"/>
      <w:i/>
      <w:iCs/>
      <w:sz w:val="22"/>
      <w:szCs w:val="22"/>
      <w:lang w:bidi="en-US"/>
    </w:rPr>
  </w:style>
  <w:style w:type="table" w:styleId="MediumShading1-Accent6">
    <w:name w:val="Medium Shading 1 Accent 6"/>
    <w:basedOn w:val="TableNormal"/>
    <w:uiPriority w:val="63"/>
    <w:rsid w:val="000F3659"/>
    <w:rPr>
      <w:rFonts w:eastAsia="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
    <w:name w:val="Medium Shading 1"/>
    <w:basedOn w:val="TableNormal"/>
    <w:uiPriority w:val="63"/>
    <w:rsid w:val="000F3659"/>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TableList4">
    <w:name w:val="Table List 4"/>
    <w:basedOn w:val="TableNormal"/>
    <w:rsid w:val="000F3659"/>
    <w:pPr>
      <w:spacing w:after="160" w:line="240" w:lineRule="exact"/>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Grid1-Accent6">
    <w:name w:val="Medium Grid 1 Accent 6"/>
    <w:basedOn w:val="TableNormal"/>
    <w:uiPriority w:val="67"/>
    <w:rsid w:val="000F3659"/>
    <w:rPr>
      <w:rFonts w:eastAsia="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leList6">
    <w:name w:val="Table List 6"/>
    <w:basedOn w:val="TableNormal"/>
    <w:rsid w:val="000F3659"/>
    <w:pPr>
      <w:spacing w:after="160" w:line="240" w:lineRule="exact"/>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NoSpacing">
    <w:name w:val="No Spacing"/>
    <w:link w:val="NoSpacingChar"/>
    <w:uiPriority w:val="1"/>
    <w:qFormat/>
    <w:rsid w:val="00E3621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36212"/>
    <w:rPr>
      <w:rFonts w:asciiTheme="minorHAnsi" w:eastAsiaTheme="minorEastAsia" w:hAnsiTheme="minorHAnsi" w:cstheme="minorBidi"/>
      <w:sz w:val="22"/>
      <w:szCs w:val="22"/>
      <w:lang w:eastAsia="ja-JP"/>
    </w:rPr>
  </w:style>
  <w:style w:type="paragraph" w:styleId="BodyText">
    <w:name w:val="Body Text"/>
    <w:basedOn w:val="Normal"/>
    <w:link w:val="BodyTextChar"/>
    <w:rsid w:val="002715F5"/>
    <w:pPr>
      <w:spacing w:after="120"/>
    </w:pPr>
  </w:style>
  <w:style w:type="character" w:customStyle="1" w:styleId="BodyTextChar">
    <w:name w:val="Body Text Char"/>
    <w:basedOn w:val="DefaultParagraphFont"/>
    <w:link w:val="BodyText"/>
    <w:rsid w:val="002715F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er" w:uiPriority="99"/>
    <w:lsdException w:name="footer" w:uiPriority="99"/>
    <w:lsdException w:name="No Spacing" w:uiPriority="1" w:qFormat="1"/>
    <w:lsdException w:name="List Paragraph" w:uiPriority="34" w:qFormat="1"/>
  </w:latentStyles>
  <w:style w:type="paragraph" w:default="1" w:styleId="Normal">
    <w:name w:val="Normal"/>
    <w:qFormat/>
    <w:rsid w:val="00D40AC5"/>
    <w:rPr>
      <w:sz w:val="22"/>
      <w:szCs w:val="22"/>
    </w:rPr>
  </w:style>
  <w:style w:type="paragraph" w:styleId="Heading1">
    <w:name w:val="heading 1"/>
    <w:basedOn w:val="Normal"/>
    <w:next w:val="Normal"/>
    <w:link w:val="Heading1Char"/>
    <w:qFormat/>
    <w:rsid w:val="00821486"/>
    <w:pPr>
      <w:keepNext/>
      <w:keepLines/>
      <w:pBdr>
        <w:bottom w:val="single" w:sz="4" w:space="1" w:color="003055" w:themeColor="text1"/>
      </w:pBdr>
      <w:spacing w:before="480" w:after="120"/>
      <w:outlineLvl w:val="0"/>
    </w:pPr>
    <w:rPr>
      <w:rFonts w:ascii="Arial" w:eastAsiaTheme="majorEastAsia" w:hAnsi="Arial" w:cstheme="majorBidi"/>
      <w:b/>
      <w:bCs/>
      <w:caps/>
      <w:color w:val="003055" w:themeColor="text1"/>
      <w:sz w:val="26"/>
      <w:szCs w:val="24"/>
    </w:rPr>
  </w:style>
  <w:style w:type="paragraph" w:styleId="Heading2">
    <w:name w:val="heading 2"/>
    <w:basedOn w:val="Normal"/>
    <w:next w:val="Normal"/>
    <w:link w:val="Heading2Char"/>
    <w:unhideWhenUsed/>
    <w:qFormat/>
    <w:rsid w:val="00687A9E"/>
    <w:pPr>
      <w:keepNext/>
      <w:keepLines/>
      <w:spacing w:before="360" w:after="120"/>
      <w:outlineLvl w:val="1"/>
    </w:pPr>
    <w:rPr>
      <w:rFonts w:ascii="Arial" w:eastAsiaTheme="majorEastAsia" w:hAnsi="Arial" w:cstheme="majorBidi"/>
      <w:bCs/>
      <w:caps/>
      <w:color w:val="005789" w:themeColor="accent1"/>
      <w:sz w:val="20"/>
      <w:szCs w:val="26"/>
    </w:rPr>
  </w:style>
  <w:style w:type="paragraph" w:styleId="Heading3">
    <w:name w:val="heading 3"/>
    <w:basedOn w:val="Normal"/>
    <w:link w:val="Heading3Char"/>
    <w:qFormat/>
    <w:rsid w:val="00635D16"/>
    <w:pPr>
      <w:spacing w:before="240" w:after="120"/>
      <w:outlineLvl w:val="2"/>
    </w:pPr>
    <w:rPr>
      <w:rFonts w:ascii="Arial" w:eastAsia="Times New Roman" w:hAnsi="Arial" w:cs="Tahoma"/>
      <w:b/>
      <w:color w:val="000000"/>
      <w:sz w:val="20"/>
      <w:szCs w:val="34"/>
    </w:rPr>
  </w:style>
  <w:style w:type="paragraph" w:styleId="Heading4">
    <w:name w:val="heading 4"/>
    <w:next w:val="Normal"/>
    <w:link w:val="Heading4Char"/>
    <w:unhideWhenUsed/>
    <w:qFormat/>
    <w:rsid w:val="00D00C94"/>
    <w:pPr>
      <w:keepNext/>
      <w:spacing w:before="240" w:after="60" w:line="240" w:lineRule="exact"/>
      <w:outlineLvl w:val="3"/>
    </w:pPr>
    <w:rPr>
      <w:rFonts w:asciiTheme="minorHAnsi" w:eastAsia="Times New Roman" w:hAnsiTheme="minorHAnsi"/>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820463"/>
    <w:rPr>
      <w:rFonts w:ascii="Tahoma" w:hAnsi="Tahoma" w:cs="Tahoma"/>
      <w:sz w:val="16"/>
      <w:szCs w:val="16"/>
    </w:rPr>
  </w:style>
  <w:style w:type="character" w:customStyle="1" w:styleId="BalloonTextChar">
    <w:name w:val="Balloon Text Char"/>
    <w:basedOn w:val="DefaultParagraphFont"/>
    <w:uiPriority w:val="99"/>
    <w:semiHidden/>
    <w:rsid w:val="00546C6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20463"/>
    <w:rPr>
      <w:rFonts w:ascii="Tahoma" w:hAnsi="Tahoma" w:cs="Tahoma"/>
      <w:sz w:val="16"/>
      <w:szCs w:val="16"/>
    </w:rPr>
  </w:style>
  <w:style w:type="paragraph" w:styleId="ListParagraph">
    <w:name w:val="List Paragraph"/>
    <w:basedOn w:val="Normal"/>
    <w:uiPriority w:val="34"/>
    <w:qFormat/>
    <w:rsid w:val="004F21A0"/>
    <w:pPr>
      <w:numPr>
        <w:numId w:val="1"/>
      </w:numPr>
      <w:contextualSpacing/>
    </w:pPr>
  </w:style>
  <w:style w:type="character" w:styleId="Hyperlink">
    <w:name w:val="Hyperlink"/>
    <w:basedOn w:val="DefaultParagraphFont"/>
    <w:unhideWhenUsed/>
    <w:rsid w:val="004F21A0"/>
    <w:rPr>
      <w:color w:val="005789" w:themeColor="accent1"/>
      <w:u w:val="none"/>
    </w:rPr>
  </w:style>
  <w:style w:type="character" w:styleId="FollowedHyperlink">
    <w:name w:val="FollowedHyperlink"/>
    <w:basedOn w:val="DefaultParagraphFont"/>
    <w:semiHidden/>
    <w:unhideWhenUsed/>
    <w:rsid w:val="00463F52"/>
    <w:rPr>
      <w:color w:val="800080"/>
      <w:u w:val="single"/>
    </w:rPr>
  </w:style>
  <w:style w:type="paragraph" w:styleId="NormalWeb">
    <w:name w:val="Normal (Web)"/>
    <w:basedOn w:val="Normal"/>
    <w:unhideWhenUsed/>
    <w:rsid w:val="000F0F0A"/>
    <w:pPr>
      <w:spacing w:before="100" w:beforeAutospacing="1" w:after="100" w:afterAutospacing="1"/>
    </w:pPr>
    <w:rPr>
      <w:rFonts w:eastAsia="Times New Roman"/>
      <w:sz w:val="24"/>
      <w:szCs w:val="24"/>
    </w:rPr>
  </w:style>
  <w:style w:type="paragraph" w:styleId="Header">
    <w:name w:val="header"/>
    <w:basedOn w:val="Normal"/>
    <w:link w:val="HeaderChar"/>
    <w:uiPriority w:val="99"/>
    <w:unhideWhenUsed/>
    <w:rsid w:val="001E22F1"/>
    <w:pPr>
      <w:tabs>
        <w:tab w:val="center" w:pos="4680"/>
        <w:tab w:val="right" w:pos="9360"/>
      </w:tabs>
    </w:pPr>
  </w:style>
  <w:style w:type="character" w:customStyle="1" w:styleId="HeaderChar">
    <w:name w:val="Header Char"/>
    <w:basedOn w:val="DefaultParagraphFont"/>
    <w:link w:val="Header"/>
    <w:uiPriority w:val="99"/>
    <w:rsid w:val="001E22F1"/>
    <w:rPr>
      <w:rFonts w:ascii="Calibri" w:hAnsi="Calibri"/>
      <w:sz w:val="22"/>
      <w:szCs w:val="22"/>
    </w:rPr>
  </w:style>
  <w:style w:type="paragraph" w:styleId="Footer">
    <w:name w:val="footer"/>
    <w:basedOn w:val="Normal"/>
    <w:link w:val="FooterChar"/>
    <w:uiPriority w:val="99"/>
    <w:unhideWhenUsed/>
    <w:rsid w:val="001E22F1"/>
    <w:pPr>
      <w:tabs>
        <w:tab w:val="center" w:pos="4680"/>
        <w:tab w:val="right" w:pos="9360"/>
      </w:tabs>
    </w:pPr>
  </w:style>
  <w:style w:type="character" w:customStyle="1" w:styleId="FooterChar">
    <w:name w:val="Footer Char"/>
    <w:basedOn w:val="DefaultParagraphFont"/>
    <w:link w:val="Footer"/>
    <w:uiPriority w:val="99"/>
    <w:rsid w:val="001E22F1"/>
    <w:rPr>
      <w:rFonts w:ascii="Calibri" w:hAnsi="Calibri"/>
      <w:sz w:val="22"/>
      <w:szCs w:val="22"/>
    </w:rPr>
  </w:style>
  <w:style w:type="character" w:styleId="CommentReference">
    <w:name w:val="annotation reference"/>
    <w:basedOn w:val="DefaultParagraphFont"/>
    <w:unhideWhenUsed/>
    <w:rsid w:val="0094517E"/>
    <w:rPr>
      <w:sz w:val="16"/>
      <w:szCs w:val="16"/>
    </w:rPr>
  </w:style>
  <w:style w:type="paragraph" w:styleId="CommentText">
    <w:name w:val="annotation text"/>
    <w:basedOn w:val="Normal"/>
    <w:link w:val="CommentTextChar"/>
    <w:unhideWhenUsed/>
    <w:rsid w:val="0094517E"/>
    <w:rPr>
      <w:sz w:val="20"/>
      <w:szCs w:val="20"/>
    </w:rPr>
  </w:style>
  <w:style w:type="character" w:customStyle="1" w:styleId="CommentTextChar">
    <w:name w:val="Comment Text Char"/>
    <w:basedOn w:val="DefaultParagraphFont"/>
    <w:link w:val="CommentText"/>
    <w:rsid w:val="0094517E"/>
    <w:rPr>
      <w:rFonts w:ascii="Calibri" w:hAnsi="Calibri"/>
    </w:rPr>
  </w:style>
  <w:style w:type="paragraph" w:styleId="CommentSubject">
    <w:name w:val="annotation subject"/>
    <w:basedOn w:val="CommentText"/>
    <w:next w:val="CommentText"/>
    <w:link w:val="CommentSubjectChar"/>
    <w:unhideWhenUsed/>
    <w:rsid w:val="0094517E"/>
    <w:rPr>
      <w:b/>
      <w:bCs/>
    </w:rPr>
  </w:style>
  <w:style w:type="character" w:customStyle="1" w:styleId="CommentSubjectChar">
    <w:name w:val="Comment Subject Char"/>
    <w:basedOn w:val="CommentTextChar"/>
    <w:link w:val="CommentSubject"/>
    <w:rsid w:val="0094517E"/>
    <w:rPr>
      <w:rFonts w:ascii="Calibri" w:hAnsi="Calibri"/>
      <w:b/>
      <w:bCs/>
    </w:rPr>
  </w:style>
  <w:style w:type="character" w:customStyle="1" w:styleId="Heading1Char">
    <w:name w:val="Heading 1 Char"/>
    <w:basedOn w:val="DefaultParagraphFont"/>
    <w:link w:val="Heading1"/>
    <w:rsid w:val="00821486"/>
    <w:rPr>
      <w:rFonts w:ascii="Arial" w:eastAsiaTheme="majorEastAsia" w:hAnsi="Arial" w:cstheme="majorBidi"/>
      <w:b/>
      <w:bCs/>
      <w:caps/>
      <w:color w:val="003055" w:themeColor="text1"/>
      <w:sz w:val="26"/>
    </w:rPr>
  </w:style>
  <w:style w:type="character" w:customStyle="1" w:styleId="Heading2Char">
    <w:name w:val="Heading 2 Char"/>
    <w:basedOn w:val="DefaultParagraphFont"/>
    <w:link w:val="Heading2"/>
    <w:rsid w:val="00687A9E"/>
    <w:rPr>
      <w:rFonts w:ascii="Arial" w:eastAsiaTheme="majorEastAsia" w:hAnsi="Arial" w:cstheme="majorBidi"/>
      <w:bCs/>
      <w:caps/>
      <w:color w:val="005789" w:themeColor="accent1"/>
      <w:sz w:val="20"/>
      <w:szCs w:val="26"/>
    </w:rPr>
  </w:style>
  <w:style w:type="character" w:styleId="PageNumber">
    <w:name w:val="page number"/>
    <w:basedOn w:val="DefaultParagraphFont"/>
    <w:rsid w:val="0018425C"/>
  </w:style>
  <w:style w:type="character" w:customStyle="1" w:styleId="Heading3Char">
    <w:name w:val="Heading 3 Char"/>
    <w:basedOn w:val="DefaultParagraphFont"/>
    <w:link w:val="Heading3"/>
    <w:rsid w:val="00635D16"/>
    <w:rPr>
      <w:rFonts w:ascii="Arial" w:eastAsia="Times New Roman" w:hAnsi="Arial" w:cs="Tahoma"/>
      <w:b/>
      <w:color w:val="000000"/>
      <w:sz w:val="20"/>
      <w:szCs w:val="34"/>
    </w:rPr>
  </w:style>
  <w:style w:type="character" w:customStyle="1" w:styleId="Heading4Char">
    <w:name w:val="Heading 4 Char"/>
    <w:basedOn w:val="DefaultParagraphFont"/>
    <w:link w:val="Heading4"/>
    <w:rsid w:val="00D00C94"/>
    <w:rPr>
      <w:rFonts w:asciiTheme="minorHAnsi" w:eastAsia="Times New Roman" w:hAnsiTheme="minorHAnsi"/>
      <w:b/>
      <w:bCs/>
      <w:sz w:val="22"/>
      <w:szCs w:val="28"/>
    </w:rPr>
  </w:style>
  <w:style w:type="paragraph" w:customStyle="1" w:styleId="bullettedlisttext">
    <w:name w:val="bulletted list text"/>
    <w:basedOn w:val="Normal"/>
    <w:rsid w:val="000F3659"/>
    <w:pPr>
      <w:tabs>
        <w:tab w:val="num" w:pos="187"/>
      </w:tabs>
      <w:spacing w:line="240" w:lineRule="exact"/>
      <w:ind w:left="187" w:hanging="187"/>
    </w:pPr>
    <w:rPr>
      <w:rFonts w:eastAsia="Times New Roman"/>
      <w:sz w:val="18"/>
      <w:szCs w:val="24"/>
    </w:rPr>
  </w:style>
  <w:style w:type="table" w:styleId="TableGrid">
    <w:name w:val="Table Grid"/>
    <w:aliases w:val="Clutch Table"/>
    <w:basedOn w:val="TableNormal"/>
    <w:uiPriority w:val="59"/>
    <w:rsid w:val="000F365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rsid w:val="000F3659"/>
    <w:pPr>
      <w:shd w:val="clear" w:color="auto" w:fill="000080"/>
      <w:spacing w:after="160" w:line="240" w:lineRule="exact"/>
    </w:pPr>
    <w:rPr>
      <w:rFonts w:ascii="Tahoma" w:eastAsia="Times New Roman" w:hAnsi="Tahoma" w:cs="Georgia"/>
      <w:sz w:val="20"/>
      <w:szCs w:val="20"/>
    </w:rPr>
  </w:style>
  <w:style w:type="character" w:customStyle="1" w:styleId="DocumentMapChar">
    <w:name w:val="Document Map Char"/>
    <w:basedOn w:val="DefaultParagraphFont"/>
    <w:link w:val="DocumentMap"/>
    <w:rsid w:val="000F3659"/>
    <w:rPr>
      <w:rFonts w:ascii="Tahoma" w:eastAsia="Times New Roman" w:hAnsi="Tahoma" w:cs="Georgia"/>
      <w:sz w:val="20"/>
      <w:szCs w:val="20"/>
      <w:shd w:val="clear" w:color="auto" w:fill="000080"/>
    </w:rPr>
  </w:style>
  <w:style w:type="paragraph" w:styleId="TOC1">
    <w:name w:val="toc 1"/>
    <w:basedOn w:val="Normal"/>
    <w:next w:val="Normal"/>
    <w:autoRedefine/>
    <w:rsid w:val="000F3659"/>
    <w:pPr>
      <w:spacing w:after="160" w:line="240" w:lineRule="exact"/>
    </w:pPr>
    <w:rPr>
      <w:rFonts w:ascii="Helvetica" w:eastAsia="Times New Roman" w:hAnsi="Helvetica"/>
      <w:sz w:val="18"/>
      <w:szCs w:val="24"/>
    </w:rPr>
  </w:style>
  <w:style w:type="paragraph" w:customStyle="1" w:styleId="StyleArialRightAfter0ptLinespacingsingle">
    <w:name w:val="Style Arial Right After:  0 pt Line spacing:  single"/>
    <w:basedOn w:val="Normal"/>
    <w:rsid w:val="000F3659"/>
    <w:pPr>
      <w:jc w:val="right"/>
    </w:pPr>
    <w:rPr>
      <w:rFonts w:ascii="Arial" w:eastAsia="Times New Roman" w:hAnsi="Arial"/>
      <w:sz w:val="18"/>
      <w:szCs w:val="20"/>
    </w:rPr>
  </w:style>
  <w:style w:type="paragraph" w:styleId="TOC2">
    <w:name w:val="toc 2"/>
    <w:basedOn w:val="Normal"/>
    <w:next w:val="Normal"/>
    <w:autoRedefine/>
    <w:rsid w:val="000F3659"/>
    <w:pPr>
      <w:spacing w:after="160" w:line="240" w:lineRule="exact"/>
      <w:ind w:left="180"/>
    </w:pPr>
    <w:rPr>
      <w:rFonts w:ascii="Helvetica" w:eastAsia="Times New Roman" w:hAnsi="Helvetica"/>
      <w:sz w:val="18"/>
      <w:szCs w:val="24"/>
    </w:rPr>
  </w:style>
  <w:style w:type="paragraph" w:styleId="TOC3">
    <w:name w:val="toc 3"/>
    <w:basedOn w:val="Normal"/>
    <w:next w:val="Normal"/>
    <w:autoRedefine/>
    <w:rsid w:val="000F3659"/>
    <w:pPr>
      <w:spacing w:after="160" w:line="240" w:lineRule="exact"/>
      <w:ind w:left="360"/>
    </w:pPr>
    <w:rPr>
      <w:rFonts w:ascii="Helvetica" w:eastAsia="Times New Roman" w:hAnsi="Helvetica"/>
      <w:sz w:val="18"/>
      <w:szCs w:val="24"/>
    </w:rPr>
  </w:style>
  <w:style w:type="paragraph" w:styleId="BodyTextIndent2">
    <w:name w:val="Body Text Indent 2"/>
    <w:basedOn w:val="Normal"/>
    <w:link w:val="BodyTextIndent2Char"/>
    <w:rsid w:val="000F3659"/>
    <w:pPr>
      <w:widowControl w:val="0"/>
      <w:spacing w:line="240" w:lineRule="atLeast"/>
      <w:ind w:left="720"/>
    </w:pPr>
    <w:rPr>
      <w:rFonts w:ascii="Arial" w:eastAsia="Times New Roman" w:hAnsi="Arial" w:cs="Arial"/>
      <w:sz w:val="20"/>
      <w:szCs w:val="20"/>
    </w:rPr>
  </w:style>
  <w:style w:type="character" w:customStyle="1" w:styleId="BodyTextIndent2Char">
    <w:name w:val="Body Text Indent 2 Char"/>
    <w:basedOn w:val="DefaultParagraphFont"/>
    <w:link w:val="BodyTextIndent2"/>
    <w:rsid w:val="000F3659"/>
    <w:rPr>
      <w:rFonts w:ascii="Arial" w:eastAsia="Times New Roman" w:hAnsi="Arial" w:cs="Arial"/>
      <w:sz w:val="20"/>
      <w:szCs w:val="20"/>
    </w:rPr>
  </w:style>
  <w:style w:type="paragraph" w:customStyle="1" w:styleId="bullet">
    <w:name w:val="bullet"/>
    <w:basedOn w:val="Normal"/>
    <w:rsid w:val="000F3659"/>
    <w:pPr>
      <w:spacing w:after="120" w:line="360" w:lineRule="auto"/>
      <w:ind w:left="360"/>
    </w:pPr>
    <w:rPr>
      <w:rFonts w:ascii="lutch\Word Templates" w:eastAsia="Times New Roman" w:hAnsi="lutch\Word Templates"/>
      <w:sz w:val="18"/>
      <w:szCs w:val="18"/>
    </w:rPr>
  </w:style>
  <w:style w:type="table" w:customStyle="1" w:styleId="NoteLevel31">
    <w:name w:val="Note Level 31"/>
    <w:basedOn w:val="TableNormal"/>
    <w:uiPriority w:val="60"/>
    <w:rsid w:val="000F3659"/>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0F3659"/>
    <w:rPr>
      <w:rFonts w:eastAsia="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0F3659"/>
    <w:rPr>
      <w:rFonts w:eastAsia="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NoteLevel41">
    <w:name w:val="Note Level 41"/>
    <w:basedOn w:val="TableNormal"/>
    <w:uiPriority w:val="61"/>
    <w:rsid w:val="000F3659"/>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NoteLevel91">
    <w:name w:val="Note Level 91"/>
    <w:basedOn w:val="TableNormal"/>
    <w:uiPriority w:val="66"/>
    <w:rsid w:val="000F3659"/>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3055"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0F3659"/>
    <w:rPr>
      <w:rFonts w:eastAsia="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Emphasis">
    <w:name w:val="Emphasis"/>
    <w:basedOn w:val="DefaultParagraphFont"/>
    <w:uiPriority w:val="20"/>
    <w:qFormat/>
    <w:rsid w:val="000F3659"/>
    <w:rPr>
      <w:i/>
      <w:iCs/>
    </w:rPr>
  </w:style>
  <w:style w:type="paragraph" w:customStyle="1" w:styleId="small">
    <w:name w:val="small"/>
    <w:basedOn w:val="Normal"/>
    <w:rsid w:val="000F3659"/>
    <w:pPr>
      <w:tabs>
        <w:tab w:val="left" w:pos="180"/>
      </w:tabs>
      <w:spacing w:before="240" w:line="180" w:lineRule="exact"/>
    </w:pPr>
    <w:rPr>
      <w:rFonts w:ascii="Helvetica" w:eastAsia="Times New Roman" w:hAnsi="Helvetica"/>
      <w:color w:val="808080"/>
      <w:sz w:val="14"/>
      <w:szCs w:val="24"/>
    </w:rPr>
  </w:style>
  <w:style w:type="character" w:styleId="Strong">
    <w:name w:val="Strong"/>
    <w:basedOn w:val="DefaultParagraphFont"/>
    <w:qFormat/>
    <w:rsid w:val="000F3659"/>
    <w:rPr>
      <w:b/>
      <w:bCs/>
    </w:rPr>
  </w:style>
  <w:style w:type="paragraph" w:styleId="Quote">
    <w:name w:val="Quote"/>
    <w:basedOn w:val="Normal"/>
    <w:next w:val="Normal"/>
    <w:link w:val="QuoteChar"/>
    <w:uiPriority w:val="29"/>
    <w:qFormat/>
    <w:rsid w:val="007B1D32"/>
    <w:pPr>
      <w:spacing w:before="200" w:line="276" w:lineRule="auto"/>
      <w:ind w:left="360" w:right="360"/>
    </w:pPr>
    <w:rPr>
      <w:rFonts w:ascii="Arial" w:eastAsia="Times New Roman" w:hAnsi="Arial"/>
      <w:i/>
      <w:iCs/>
      <w:lang w:bidi="en-US"/>
    </w:rPr>
  </w:style>
  <w:style w:type="character" w:customStyle="1" w:styleId="QuoteChar">
    <w:name w:val="Quote Char"/>
    <w:basedOn w:val="DefaultParagraphFont"/>
    <w:link w:val="Quote"/>
    <w:uiPriority w:val="29"/>
    <w:rsid w:val="007B1D32"/>
    <w:rPr>
      <w:rFonts w:ascii="Arial" w:eastAsia="Times New Roman" w:hAnsi="Arial"/>
      <w:i/>
      <w:iCs/>
      <w:sz w:val="22"/>
      <w:szCs w:val="22"/>
      <w:lang w:bidi="en-US"/>
    </w:rPr>
  </w:style>
  <w:style w:type="table" w:styleId="MediumShading1-Accent6">
    <w:name w:val="Medium Shading 1 Accent 6"/>
    <w:basedOn w:val="TableNormal"/>
    <w:uiPriority w:val="63"/>
    <w:rsid w:val="000F3659"/>
    <w:rPr>
      <w:rFonts w:eastAsia="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
    <w:name w:val="Medium Shading 1"/>
    <w:basedOn w:val="TableNormal"/>
    <w:uiPriority w:val="63"/>
    <w:rsid w:val="000F3659"/>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TableList4">
    <w:name w:val="Table List 4"/>
    <w:basedOn w:val="TableNormal"/>
    <w:rsid w:val="000F3659"/>
    <w:pPr>
      <w:spacing w:after="160" w:line="240" w:lineRule="exact"/>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Grid1-Accent6">
    <w:name w:val="Medium Grid 1 Accent 6"/>
    <w:basedOn w:val="TableNormal"/>
    <w:uiPriority w:val="67"/>
    <w:rsid w:val="000F3659"/>
    <w:rPr>
      <w:rFonts w:eastAsia="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leList6">
    <w:name w:val="Table List 6"/>
    <w:basedOn w:val="TableNormal"/>
    <w:rsid w:val="000F3659"/>
    <w:pPr>
      <w:spacing w:after="160" w:line="240" w:lineRule="exact"/>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NoSpacing">
    <w:name w:val="No Spacing"/>
    <w:link w:val="NoSpacingChar"/>
    <w:uiPriority w:val="1"/>
    <w:qFormat/>
    <w:rsid w:val="00E3621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36212"/>
    <w:rPr>
      <w:rFonts w:asciiTheme="minorHAnsi" w:eastAsiaTheme="minorEastAsia" w:hAnsiTheme="minorHAnsi" w:cstheme="minorBidi"/>
      <w:sz w:val="22"/>
      <w:szCs w:val="22"/>
      <w:lang w:eastAsia="ja-JP"/>
    </w:rPr>
  </w:style>
  <w:style w:type="paragraph" w:styleId="BodyText">
    <w:name w:val="Body Text"/>
    <w:basedOn w:val="Normal"/>
    <w:link w:val="BodyTextChar"/>
    <w:rsid w:val="002715F5"/>
    <w:pPr>
      <w:spacing w:after="120"/>
    </w:pPr>
  </w:style>
  <w:style w:type="character" w:customStyle="1" w:styleId="BodyTextChar">
    <w:name w:val="Body Text Char"/>
    <w:basedOn w:val="DefaultParagraphFont"/>
    <w:link w:val="BodyText"/>
    <w:rsid w:val="002715F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176586">
      <w:bodyDiv w:val="1"/>
      <w:marLeft w:val="0"/>
      <w:marRight w:val="0"/>
      <w:marTop w:val="0"/>
      <w:marBottom w:val="0"/>
      <w:divBdr>
        <w:top w:val="none" w:sz="0" w:space="0" w:color="auto"/>
        <w:left w:val="none" w:sz="0" w:space="0" w:color="auto"/>
        <w:bottom w:val="none" w:sz="0" w:space="0" w:color="auto"/>
        <w:right w:val="none" w:sz="0" w:space="0" w:color="auto"/>
      </w:divBdr>
    </w:div>
    <w:div w:id="1125926912">
      <w:bodyDiv w:val="1"/>
      <w:marLeft w:val="0"/>
      <w:marRight w:val="0"/>
      <w:marTop w:val="0"/>
      <w:marBottom w:val="0"/>
      <w:divBdr>
        <w:top w:val="none" w:sz="0" w:space="0" w:color="auto"/>
        <w:left w:val="none" w:sz="0" w:space="0" w:color="auto"/>
        <w:bottom w:val="none" w:sz="0" w:space="0" w:color="auto"/>
        <w:right w:val="none" w:sz="0" w:space="0" w:color="auto"/>
      </w:divBdr>
    </w:div>
    <w:div w:id="1149591712">
      <w:bodyDiv w:val="1"/>
      <w:marLeft w:val="0"/>
      <w:marRight w:val="0"/>
      <w:marTop w:val="0"/>
      <w:marBottom w:val="0"/>
      <w:divBdr>
        <w:top w:val="none" w:sz="0" w:space="0" w:color="auto"/>
        <w:left w:val="none" w:sz="0" w:space="0" w:color="auto"/>
        <w:bottom w:val="none" w:sz="0" w:space="0" w:color="auto"/>
        <w:right w:val="none" w:sz="0" w:space="0" w:color="auto"/>
      </w:divBdr>
    </w:div>
    <w:div w:id="1875463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cataldo.kim@dol.gov"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marshall@ourpublicservice.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cid:image001.jpg@01CEDCAD.A2ED0BA0" TargetMode="External"/><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Partnership">
  <a:themeElements>
    <a:clrScheme name="Custom 2">
      <a:dk1>
        <a:srgbClr val="003055"/>
      </a:dk1>
      <a:lt1>
        <a:srgbClr val="FFFFFF"/>
      </a:lt1>
      <a:dk2>
        <a:srgbClr val="8B8D8E"/>
      </a:dk2>
      <a:lt2>
        <a:srgbClr val="FFFFFF"/>
      </a:lt2>
      <a:accent1>
        <a:srgbClr val="005789"/>
      </a:accent1>
      <a:accent2>
        <a:srgbClr val="E6B222"/>
      </a:accent2>
      <a:accent3>
        <a:srgbClr val="598527"/>
      </a:accent3>
      <a:accent4>
        <a:srgbClr val="CA6C2C"/>
      </a:accent4>
      <a:accent5>
        <a:srgbClr val="6292AE"/>
      </a:accent5>
      <a:accent6>
        <a:srgbClr val="E8CD60"/>
      </a:accent6>
      <a:hlink>
        <a:srgbClr val="DAA476"/>
      </a:hlink>
      <a:folHlink>
        <a:srgbClr val="91A776"/>
      </a:folHlink>
    </a:clrScheme>
    <a:fontScheme name="PPS Fon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2013-11-19T00:00:00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4C684480217243B59C7DF3DD1081A4" ma:contentTypeVersion="3" ma:contentTypeDescription="Create a new document." ma:contentTypeScope="" ma:versionID="c8e5c2571faed5a9006685f7f76aaef4">
  <xsd:schema xmlns:xsd="http://www.w3.org/2001/XMLSchema" xmlns:xs="http://www.w3.org/2001/XMLSchema" xmlns:p="http://schemas.microsoft.com/office/2006/metadata/properties" xmlns:ns2="f40142b5-dc02-4243-bb57-e360fa066623" targetNamespace="http://schemas.microsoft.com/office/2006/metadata/properties" ma:root="true" ma:fieldsID="df4a72216f1ead08c3a006ee560feae7" ns2:_="">
    <xsd:import namespace="f40142b5-dc02-4243-bb57-e360fa066623"/>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142b5-dc02-4243-bb57-e360fa066623"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Target_x0020_Audiences xmlns="f40142b5-dc02-4243-bb57-e360fa06662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79089F-841C-4977-A267-76252DC3B5C4}">
  <ds:schemaRefs>
    <ds:schemaRef ds:uri="http://schemas.microsoft.com/sharepoint/v3/contenttype/forms"/>
  </ds:schemaRefs>
</ds:datastoreItem>
</file>

<file path=customXml/itemProps3.xml><?xml version="1.0" encoding="utf-8"?>
<ds:datastoreItem xmlns:ds="http://schemas.openxmlformats.org/officeDocument/2006/customXml" ds:itemID="{62FDA587-197C-4932-8076-2A10FAB0D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142b5-dc02-4243-bb57-e360fa066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D23816-8B46-4404-B97C-F42799AF71D2}">
  <ds:schemaRefs>
    <ds:schemaRef ds:uri="http://schemas.microsoft.com/office/2006/metadata/properties"/>
    <ds:schemaRef ds:uri="f40142b5-dc02-4243-bb57-e360fa066623"/>
  </ds:schemaRefs>
</ds:datastoreItem>
</file>

<file path=customXml/itemProps5.xml><?xml version="1.0" encoding="utf-8"?>
<ds:datastoreItem xmlns:ds="http://schemas.openxmlformats.org/officeDocument/2006/customXml" ds:itemID="{7BCFC543-EEFA-445E-8359-7E5718DFD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1260</Words>
  <Characters>7185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Department of Labor Senior Executive Service TRAINING PROGRAM</vt:lpstr>
    </vt:vector>
  </TitlesOfParts>
  <Company>Hewlett-Packard Company</Company>
  <LinksUpToDate>false</LinksUpToDate>
  <CharactersWithSpaces>8429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Labor Senior Executive Service TRAINING PROGRAM</dc:title>
  <dc:subject>Welcome Packet</dc:subject>
  <dc:creator>PARTNERSHIP FOR PUBLIC SERVICE</dc:creator>
  <cp:lastModifiedBy>Ndunguru, Cheryl</cp:lastModifiedBy>
  <cp:revision>2</cp:revision>
  <cp:lastPrinted>2014-09-30T17:05:00Z</cp:lastPrinted>
  <dcterms:created xsi:type="dcterms:W3CDTF">2014-10-01T12:28:00Z</dcterms:created>
  <dcterms:modified xsi:type="dcterms:W3CDTF">2014-10-01T12:28:00Z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0x010100D84C684480217243B59C7DF3DD1081A4</vt:lpwstr>
  </property>
</Properties>
</file>